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FE20" w14:textId="0D7C428D" w:rsidR="00760247" w:rsidRPr="006E021F" w:rsidRDefault="00760247" w:rsidP="00760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21F">
        <w:rPr>
          <w:rFonts w:ascii="Times New Roman" w:hAnsi="Times New Roman" w:cs="Times New Roman"/>
          <w:b/>
          <w:sz w:val="24"/>
          <w:szCs w:val="24"/>
        </w:rPr>
        <w:t>O’Malley School of Business Curriculum Committee (BCC)</w:t>
      </w:r>
    </w:p>
    <w:p w14:paraId="76C4CC24" w14:textId="77777777" w:rsidR="00760247" w:rsidRPr="006E021F" w:rsidRDefault="00760247" w:rsidP="00760247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E021F">
        <w:rPr>
          <w:rFonts w:ascii="Times New Roman" w:hAnsi="Times New Roman" w:cs="Times New Roman"/>
          <w:sz w:val="24"/>
          <w:szCs w:val="24"/>
        </w:rPr>
        <w:t>Minutes of the Meeting</w:t>
      </w:r>
    </w:p>
    <w:p w14:paraId="76D87BF5" w14:textId="37363E40" w:rsidR="00760247" w:rsidRDefault="00FB29C4" w:rsidP="00760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760247" w:rsidRPr="006E02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76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133D7">
        <w:rPr>
          <w:rFonts w:ascii="Times New Roman" w:hAnsi="Times New Roman" w:cs="Times New Roman"/>
          <w:sz w:val="24"/>
          <w:szCs w:val="24"/>
        </w:rPr>
        <w:t>, 2021</w:t>
      </w:r>
      <w:r w:rsidR="00760247">
        <w:rPr>
          <w:rFonts w:ascii="Times New Roman" w:hAnsi="Times New Roman" w:cs="Times New Roman"/>
          <w:sz w:val="24"/>
          <w:szCs w:val="24"/>
        </w:rPr>
        <w:t xml:space="preserve">, Online </w:t>
      </w:r>
    </w:p>
    <w:p w14:paraId="6A186202" w14:textId="77777777" w:rsidR="00760247" w:rsidRPr="006E021F" w:rsidRDefault="00760247" w:rsidP="00760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74D83E" w14:textId="6A270ACF" w:rsidR="00760247" w:rsidRPr="006E021F" w:rsidRDefault="00760247" w:rsidP="003B482E">
      <w:pPr>
        <w:spacing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4109D1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Pr="006E021F">
        <w:rPr>
          <w:rFonts w:ascii="Times New Roman" w:hAnsi="Times New Roman" w:cs="Times New Roman"/>
          <w:sz w:val="24"/>
          <w:szCs w:val="24"/>
        </w:rPr>
        <w:tab/>
      </w:r>
      <w:r w:rsidR="00FB29C4">
        <w:rPr>
          <w:rFonts w:ascii="Times New Roman" w:hAnsi="Times New Roman" w:cs="Times New Roman"/>
        </w:rPr>
        <w:t>Mary Michel</w:t>
      </w:r>
      <w:r w:rsidR="00E22BAF">
        <w:rPr>
          <w:rFonts w:ascii="Times New Roman" w:hAnsi="Times New Roman" w:cs="Times New Roman"/>
        </w:rPr>
        <w:t xml:space="preserve"> (Chair)</w:t>
      </w:r>
      <w:r w:rsidRPr="00C6558E">
        <w:rPr>
          <w:rFonts w:ascii="Times New Roman" w:hAnsi="Times New Roman" w:cs="Times New Roman"/>
        </w:rPr>
        <w:t xml:space="preserve">, </w:t>
      </w:r>
      <w:r w:rsidR="005F453D">
        <w:rPr>
          <w:rFonts w:ascii="Times New Roman" w:hAnsi="Times New Roman" w:cs="Times New Roman"/>
        </w:rPr>
        <w:t xml:space="preserve">Natalia </w:t>
      </w:r>
      <w:proofErr w:type="spellStart"/>
      <w:r w:rsidR="005F453D">
        <w:rPr>
          <w:rFonts w:ascii="Times New Roman" w:hAnsi="Times New Roman" w:cs="Times New Roman"/>
        </w:rPr>
        <w:t>Boliari</w:t>
      </w:r>
      <w:proofErr w:type="spellEnd"/>
      <w:r w:rsidR="005F453D">
        <w:rPr>
          <w:rFonts w:ascii="Times New Roman" w:hAnsi="Times New Roman" w:cs="Times New Roman"/>
        </w:rPr>
        <w:t xml:space="preserve">, </w:t>
      </w:r>
      <w:r w:rsidR="009133D7">
        <w:rPr>
          <w:rFonts w:ascii="Times New Roman" w:hAnsi="Times New Roman" w:cs="Times New Roman"/>
        </w:rPr>
        <w:t>Enrico Forte</w:t>
      </w:r>
      <w:r w:rsidRPr="00C6558E">
        <w:rPr>
          <w:rFonts w:ascii="Times New Roman" w:hAnsi="Times New Roman" w:cs="Times New Roman"/>
        </w:rPr>
        <w:t xml:space="preserve">, Hany </w:t>
      </w:r>
      <w:proofErr w:type="spellStart"/>
      <w:r w:rsidRPr="00C6558E">
        <w:rPr>
          <w:rFonts w:ascii="Times New Roman" w:hAnsi="Times New Roman" w:cs="Times New Roman"/>
        </w:rPr>
        <w:t>Guirguis</w:t>
      </w:r>
      <w:proofErr w:type="spellEnd"/>
      <w:r w:rsidRPr="00C6558E">
        <w:rPr>
          <w:rFonts w:ascii="Times New Roman" w:hAnsi="Times New Roman" w:cs="Times New Roman"/>
        </w:rPr>
        <w:t xml:space="preserve">, </w:t>
      </w:r>
      <w:r w:rsidR="00203372">
        <w:rPr>
          <w:rFonts w:ascii="Times New Roman" w:hAnsi="Times New Roman" w:cs="Times New Roman"/>
        </w:rPr>
        <w:t>Richard Ross</w:t>
      </w:r>
      <w:r w:rsidR="00960AE7">
        <w:rPr>
          <w:rFonts w:ascii="Times New Roman" w:hAnsi="Times New Roman" w:cs="Times New Roman"/>
        </w:rPr>
        <w:t xml:space="preserve">, </w:t>
      </w:r>
      <w:r w:rsidR="009133D7">
        <w:rPr>
          <w:rFonts w:ascii="Times New Roman" w:hAnsi="Times New Roman" w:cs="Times New Roman"/>
        </w:rPr>
        <w:t>Amanda Sanseverino</w:t>
      </w:r>
      <w:r w:rsidRPr="00C6558E">
        <w:rPr>
          <w:rFonts w:ascii="Times New Roman" w:hAnsi="Times New Roman" w:cs="Times New Roman"/>
        </w:rPr>
        <w:t xml:space="preserve">, Donald Gibson (ex-officio) </w:t>
      </w:r>
    </w:p>
    <w:p w14:paraId="2631BD15" w14:textId="77777777" w:rsidR="0089204B" w:rsidRDefault="0089204B" w:rsidP="00760247">
      <w:pPr>
        <w:spacing w:after="0" w:line="240" w:lineRule="auto"/>
        <w:rPr>
          <w:rFonts w:ascii="Times New Roman" w:hAnsi="Times New Roman" w:cs="Times New Roman"/>
        </w:rPr>
      </w:pPr>
    </w:p>
    <w:p w14:paraId="5DB8C4A1" w14:textId="0FEA2FA0" w:rsidR="00760247" w:rsidRPr="002E5E47" w:rsidRDefault="00760247" w:rsidP="00760247">
      <w:pPr>
        <w:spacing w:after="0" w:line="240" w:lineRule="auto"/>
        <w:rPr>
          <w:rFonts w:ascii="Times New Roman" w:hAnsi="Times New Roman" w:cs="Times New Roman"/>
        </w:rPr>
      </w:pPr>
      <w:r w:rsidRPr="002E5E47">
        <w:rPr>
          <w:rFonts w:ascii="Times New Roman" w:hAnsi="Times New Roman" w:cs="Times New Roman"/>
        </w:rPr>
        <w:t xml:space="preserve">Dr. </w:t>
      </w:r>
      <w:r w:rsidR="00FB29C4">
        <w:rPr>
          <w:rFonts w:ascii="Times New Roman" w:hAnsi="Times New Roman" w:cs="Times New Roman"/>
        </w:rPr>
        <w:t>Michel</w:t>
      </w:r>
      <w:r w:rsidRPr="002E5E47">
        <w:rPr>
          <w:rFonts w:ascii="Times New Roman" w:hAnsi="Times New Roman" w:cs="Times New Roman"/>
        </w:rPr>
        <w:t xml:space="preserve"> called the meeting to order at </w:t>
      </w:r>
      <w:r w:rsidR="00FB29C4">
        <w:rPr>
          <w:rFonts w:ascii="Times New Roman" w:hAnsi="Times New Roman" w:cs="Times New Roman"/>
        </w:rPr>
        <w:t>10</w:t>
      </w:r>
      <w:r w:rsidR="00BF18BB" w:rsidRPr="002E5E47">
        <w:rPr>
          <w:rFonts w:ascii="Times New Roman" w:hAnsi="Times New Roman" w:cs="Times New Roman"/>
        </w:rPr>
        <w:t>:</w:t>
      </w:r>
      <w:r w:rsidR="00FB29C4">
        <w:rPr>
          <w:rFonts w:ascii="Times New Roman" w:hAnsi="Times New Roman" w:cs="Times New Roman"/>
        </w:rPr>
        <w:t>00</w:t>
      </w:r>
      <w:r w:rsidRPr="002E5E47">
        <w:rPr>
          <w:rFonts w:ascii="Times New Roman" w:hAnsi="Times New Roman" w:cs="Times New Roman"/>
        </w:rPr>
        <w:t xml:space="preserve"> </w:t>
      </w:r>
      <w:r w:rsidR="00FB29C4">
        <w:rPr>
          <w:rFonts w:ascii="Times New Roman" w:hAnsi="Times New Roman" w:cs="Times New Roman"/>
        </w:rPr>
        <w:t>A</w:t>
      </w:r>
      <w:r w:rsidRPr="002E5E47">
        <w:rPr>
          <w:rFonts w:ascii="Times New Roman" w:hAnsi="Times New Roman" w:cs="Times New Roman"/>
        </w:rPr>
        <w:t>M.</w:t>
      </w:r>
    </w:p>
    <w:p w14:paraId="444300A7" w14:textId="29B6BC33" w:rsidR="00FB29C4" w:rsidRDefault="00FB29C4" w:rsidP="00C95058">
      <w:pPr>
        <w:spacing w:line="240" w:lineRule="auto"/>
        <w:rPr>
          <w:rFonts w:ascii="Times New Roman" w:hAnsi="Times New Roman" w:cs="Times New Roman"/>
        </w:rPr>
      </w:pPr>
    </w:p>
    <w:p w14:paraId="625EBE27" w14:textId="164ABDC4" w:rsidR="00D106EC" w:rsidRPr="00D106EC" w:rsidRDefault="00D106EC" w:rsidP="00C95058">
      <w:pPr>
        <w:spacing w:line="240" w:lineRule="auto"/>
        <w:rPr>
          <w:rFonts w:ascii="Times New Roman" w:hAnsi="Times New Roman" w:cs="Times New Roman"/>
          <w:u w:val="single"/>
        </w:rPr>
      </w:pPr>
      <w:r w:rsidRPr="00D106EC">
        <w:rPr>
          <w:rFonts w:ascii="Times New Roman" w:hAnsi="Times New Roman" w:cs="Times New Roman"/>
          <w:u w:val="single"/>
        </w:rPr>
        <w:t>Review MBA Real Estate Capstone Course for Approval</w:t>
      </w:r>
    </w:p>
    <w:p w14:paraId="16B526A1" w14:textId="2F216EFA" w:rsidR="009C60A6" w:rsidRDefault="00645E2A" w:rsidP="00F62F0A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syllabus was </w:t>
      </w:r>
      <w:r w:rsidR="002A46AB">
        <w:rPr>
          <w:rFonts w:ascii="Times New Roman" w:hAnsi="Times New Roman" w:cs="Times New Roman"/>
        </w:rPr>
        <w:t>distributed</w:t>
      </w:r>
      <w:r>
        <w:rPr>
          <w:rFonts w:ascii="Times New Roman" w:hAnsi="Times New Roman" w:cs="Times New Roman"/>
        </w:rPr>
        <w:t xml:space="preserve"> </w:t>
      </w:r>
      <w:r w:rsidR="004B7F14">
        <w:rPr>
          <w:rFonts w:ascii="Times New Roman" w:hAnsi="Times New Roman" w:cs="Times New Roman"/>
        </w:rPr>
        <w:t xml:space="preserve">to the BCC </w:t>
      </w:r>
      <w:r>
        <w:rPr>
          <w:rFonts w:ascii="Times New Roman" w:hAnsi="Times New Roman" w:cs="Times New Roman"/>
        </w:rPr>
        <w:t xml:space="preserve">in advance of the meeting. </w:t>
      </w:r>
      <w:r w:rsidR="00D106EC">
        <w:rPr>
          <w:rFonts w:ascii="Times New Roman" w:hAnsi="Times New Roman" w:cs="Times New Roman"/>
        </w:rPr>
        <w:t>Dr.</w:t>
      </w:r>
      <w:r w:rsidR="00FB29C4">
        <w:rPr>
          <w:rFonts w:ascii="Times New Roman" w:hAnsi="Times New Roman" w:cs="Times New Roman"/>
        </w:rPr>
        <w:t xml:space="preserve"> Michel introduced the topic of </w:t>
      </w:r>
      <w:r w:rsidR="00886C28">
        <w:rPr>
          <w:rFonts w:ascii="Times New Roman" w:hAnsi="Times New Roman" w:cs="Times New Roman"/>
        </w:rPr>
        <w:t>r</w:t>
      </w:r>
      <w:r w:rsidR="00FB29C4" w:rsidRPr="00FB29C4">
        <w:rPr>
          <w:rFonts w:ascii="Times New Roman" w:hAnsi="Times New Roman" w:cs="Times New Roman"/>
        </w:rPr>
        <w:t>eview</w:t>
      </w:r>
      <w:r w:rsidR="00886C28">
        <w:rPr>
          <w:rFonts w:ascii="Times New Roman" w:hAnsi="Times New Roman" w:cs="Times New Roman"/>
        </w:rPr>
        <w:t>ing</w:t>
      </w:r>
      <w:r w:rsidR="00FB29C4" w:rsidRPr="00FB29C4">
        <w:rPr>
          <w:rFonts w:ascii="Times New Roman" w:hAnsi="Times New Roman" w:cs="Times New Roman"/>
        </w:rPr>
        <w:t xml:space="preserve"> </w:t>
      </w:r>
      <w:r w:rsidR="005B4CF6">
        <w:rPr>
          <w:rFonts w:ascii="Times New Roman" w:hAnsi="Times New Roman" w:cs="Times New Roman"/>
        </w:rPr>
        <w:t xml:space="preserve">the </w:t>
      </w:r>
      <w:r w:rsidR="00FB29C4" w:rsidRPr="00FB29C4">
        <w:rPr>
          <w:rFonts w:ascii="Times New Roman" w:hAnsi="Times New Roman" w:cs="Times New Roman"/>
        </w:rPr>
        <w:t>MBA Real Estate Capstone Course for approval</w:t>
      </w:r>
      <w:r w:rsidR="00385EAA">
        <w:rPr>
          <w:rFonts w:ascii="Times New Roman" w:hAnsi="Times New Roman" w:cs="Times New Roman"/>
        </w:rPr>
        <w:t>.</w:t>
      </w:r>
      <w:r w:rsidR="00D106EC">
        <w:rPr>
          <w:rFonts w:ascii="Times New Roman" w:hAnsi="Times New Roman" w:cs="Times New Roman"/>
        </w:rPr>
        <w:t xml:space="preserve"> </w:t>
      </w:r>
      <w:r w:rsidR="00FB29C4">
        <w:rPr>
          <w:rFonts w:ascii="Times New Roman" w:hAnsi="Times New Roman" w:cs="Times New Roman"/>
        </w:rPr>
        <w:t>Dr. Ross described the real estate capstone</w:t>
      </w:r>
      <w:r w:rsidR="00947E1A">
        <w:rPr>
          <w:rFonts w:ascii="Times New Roman" w:hAnsi="Times New Roman" w:cs="Times New Roman"/>
        </w:rPr>
        <w:t>, which is currently offered to undergraduate</w:t>
      </w:r>
      <w:r w:rsidR="00FB29C4">
        <w:rPr>
          <w:rFonts w:ascii="Times New Roman" w:hAnsi="Times New Roman" w:cs="Times New Roman"/>
        </w:rPr>
        <w:t xml:space="preserve"> </w:t>
      </w:r>
      <w:r w:rsidR="00947E1A">
        <w:rPr>
          <w:rFonts w:ascii="Times New Roman" w:hAnsi="Times New Roman" w:cs="Times New Roman"/>
        </w:rPr>
        <w:t xml:space="preserve">students, and </w:t>
      </w:r>
      <w:r w:rsidR="005B4CF6">
        <w:rPr>
          <w:rFonts w:ascii="Times New Roman" w:hAnsi="Times New Roman" w:cs="Times New Roman"/>
        </w:rPr>
        <w:t>discussed</w:t>
      </w:r>
      <w:r w:rsidR="00FB29C4">
        <w:rPr>
          <w:rFonts w:ascii="Times New Roman" w:hAnsi="Times New Roman" w:cs="Times New Roman"/>
        </w:rPr>
        <w:t xml:space="preserve"> the value of allowing </w:t>
      </w:r>
      <w:r w:rsidR="00947E1A">
        <w:rPr>
          <w:rFonts w:ascii="Times New Roman" w:hAnsi="Times New Roman" w:cs="Times New Roman"/>
        </w:rPr>
        <w:t>graduate</w:t>
      </w:r>
      <w:r w:rsidR="00FB29C4">
        <w:rPr>
          <w:rFonts w:ascii="Times New Roman" w:hAnsi="Times New Roman" w:cs="Times New Roman"/>
        </w:rPr>
        <w:t xml:space="preserve"> students to </w:t>
      </w:r>
      <w:r w:rsidR="00DC3956">
        <w:rPr>
          <w:rFonts w:ascii="Times New Roman" w:hAnsi="Times New Roman" w:cs="Times New Roman"/>
        </w:rPr>
        <w:t>take the course</w:t>
      </w:r>
      <w:r w:rsidR="00FB29C4">
        <w:rPr>
          <w:rFonts w:ascii="Times New Roman" w:hAnsi="Times New Roman" w:cs="Times New Roman"/>
        </w:rPr>
        <w:t xml:space="preserve">. </w:t>
      </w:r>
      <w:r w:rsidR="00AB1AD7">
        <w:rPr>
          <w:rFonts w:ascii="Times New Roman" w:hAnsi="Times New Roman" w:cs="Times New Roman"/>
        </w:rPr>
        <w:t xml:space="preserve">The capstone, which will be </w:t>
      </w:r>
      <w:proofErr w:type="gramStart"/>
      <w:r w:rsidR="00AB1AD7">
        <w:rPr>
          <w:rFonts w:ascii="Times New Roman" w:hAnsi="Times New Roman" w:cs="Times New Roman"/>
        </w:rPr>
        <w:t>cross-listed</w:t>
      </w:r>
      <w:proofErr w:type="gramEnd"/>
      <w:r w:rsidR="00AB1AD7">
        <w:rPr>
          <w:rFonts w:ascii="Times New Roman" w:hAnsi="Times New Roman" w:cs="Times New Roman"/>
        </w:rPr>
        <w:t xml:space="preserve"> at the undergraduate and MBA levels</w:t>
      </w:r>
      <w:r w:rsidR="002F07FC">
        <w:rPr>
          <w:rFonts w:ascii="Times New Roman" w:hAnsi="Times New Roman" w:cs="Times New Roman"/>
        </w:rPr>
        <w:t>, permits</w:t>
      </w:r>
      <w:r w:rsidR="00385071">
        <w:rPr>
          <w:rFonts w:ascii="Times New Roman" w:hAnsi="Times New Roman" w:cs="Times New Roman"/>
        </w:rPr>
        <w:t xml:space="preserve"> graduate</w:t>
      </w:r>
      <w:r w:rsidR="00582BF6">
        <w:rPr>
          <w:rFonts w:ascii="Times New Roman" w:hAnsi="Times New Roman" w:cs="Times New Roman"/>
        </w:rPr>
        <w:t xml:space="preserve"> students to continue real estate studies and </w:t>
      </w:r>
      <w:r w:rsidR="00FB29C4">
        <w:rPr>
          <w:rFonts w:ascii="Times New Roman" w:hAnsi="Times New Roman" w:cs="Times New Roman"/>
        </w:rPr>
        <w:t>provides</w:t>
      </w:r>
      <w:r w:rsidR="002E3579">
        <w:rPr>
          <w:rFonts w:ascii="Times New Roman" w:hAnsi="Times New Roman" w:cs="Times New Roman"/>
        </w:rPr>
        <w:t xml:space="preserve"> </w:t>
      </w:r>
      <w:r w:rsidR="00FB29C4">
        <w:rPr>
          <w:rFonts w:ascii="Times New Roman" w:hAnsi="Times New Roman" w:cs="Times New Roman"/>
        </w:rPr>
        <w:t>opportunit</w:t>
      </w:r>
      <w:r w:rsidR="00C9599C">
        <w:rPr>
          <w:rFonts w:ascii="Times New Roman" w:hAnsi="Times New Roman" w:cs="Times New Roman"/>
        </w:rPr>
        <w:t>ies</w:t>
      </w:r>
      <w:r w:rsidR="00FB29C4">
        <w:rPr>
          <w:rFonts w:ascii="Times New Roman" w:hAnsi="Times New Roman" w:cs="Times New Roman"/>
        </w:rPr>
        <w:t xml:space="preserve"> to work with real </w:t>
      </w:r>
      <w:r w:rsidR="001948CB">
        <w:rPr>
          <w:rFonts w:ascii="Times New Roman" w:hAnsi="Times New Roman" w:cs="Times New Roman"/>
        </w:rPr>
        <w:t>businesses</w:t>
      </w:r>
      <w:r w:rsidR="00C00CA0">
        <w:rPr>
          <w:rFonts w:ascii="Times New Roman" w:hAnsi="Times New Roman" w:cs="Times New Roman"/>
        </w:rPr>
        <w:t xml:space="preserve"> and develop leadership skills</w:t>
      </w:r>
      <w:r w:rsidR="00582BF6">
        <w:rPr>
          <w:rFonts w:ascii="Times New Roman" w:hAnsi="Times New Roman" w:cs="Times New Roman"/>
        </w:rPr>
        <w:t xml:space="preserve">. </w:t>
      </w:r>
    </w:p>
    <w:p w14:paraId="59CE76AB" w14:textId="60AB6C6A" w:rsidR="009C60A6" w:rsidRDefault="009C60A6" w:rsidP="009C60A6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2B6B06BC" w14:textId="5F066325" w:rsidR="009C60A6" w:rsidRPr="008823E5" w:rsidRDefault="00B05DC8" w:rsidP="008823E5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Summary</w:t>
      </w:r>
    </w:p>
    <w:p w14:paraId="0DEA6EB0" w14:textId="626F7480" w:rsidR="00FB29C4" w:rsidRPr="00D106EC" w:rsidRDefault="00FB29C4" w:rsidP="008823E5">
      <w:pPr>
        <w:pStyle w:val="ListParagraph"/>
        <w:numPr>
          <w:ilvl w:val="1"/>
          <w:numId w:val="8"/>
        </w:numPr>
        <w:spacing w:line="240" w:lineRule="auto"/>
        <w:ind w:left="720" w:hanging="270"/>
        <w:rPr>
          <w:rFonts w:ascii="Times New Roman" w:hAnsi="Times New Roman" w:cs="Times New Roman"/>
        </w:rPr>
      </w:pPr>
      <w:r w:rsidRPr="00D106EC">
        <w:rPr>
          <w:rFonts w:ascii="Times New Roman" w:hAnsi="Times New Roman" w:cs="Times New Roman"/>
        </w:rPr>
        <w:t xml:space="preserve">Dr. Ross </w:t>
      </w:r>
      <w:r w:rsidR="009C1436">
        <w:rPr>
          <w:rFonts w:ascii="Times New Roman" w:hAnsi="Times New Roman" w:cs="Times New Roman"/>
        </w:rPr>
        <w:t>noted that</w:t>
      </w:r>
      <w:r w:rsidR="00DA1450">
        <w:rPr>
          <w:rFonts w:ascii="Times New Roman" w:hAnsi="Times New Roman" w:cs="Times New Roman"/>
        </w:rPr>
        <w:t xml:space="preserve"> the</w:t>
      </w:r>
      <w:r w:rsidR="00DA1450" w:rsidRPr="00D106EC">
        <w:rPr>
          <w:rFonts w:ascii="Times New Roman" w:hAnsi="Times New Roman" w:cs="Times New Roman"/>
        </w:rPr>
        <w:t xml:space="preserve"> </w:t>
      </w:r>
      <w:r w:rsidR="00DA1450">
        <w:rPr>
          <w:rFonts w:ascii="Times New Roman" w:hAnsi="Times New Roman" w:cs="Times New Roman"/>
        </w:rPr>
        <w:t>MBA and undergraduate levels</w:t>
      </w:r>
      <w:r w:rsidR="00DA1450" w:rsidRPr="00D106EC">
        <w:rPr>
          <w:rFonts w:ascii="Times New Roman" w:hAnsi="Times New Roman" w:cs="Times New Roman"/>
        </w:rPr>
        <w:t xml:space="preserve"> of work </w:t>
      </w:r>
      <w:r w:rsidR="00DA1450">
        <w:rPr>
          <w:rFonts w:ascii="Times New Roman" w:hAnsi="Times New Roman" w:cs="Times New Roman"/>
        </w:rPr>
        <w:t>differ</w:t>
      </w:r>
      <w:r w:rsidR="008779EF">
        <w:rPr>
          <w:rFonts w:ascii="Times New Roman" w:hAnsi="Times New Roman" w:cs="Times New Roman"/>
        </w:rPr>
        <w:t xml:space="preserve"> in that</w:t>
      </w:r>
      <w:r w:rsidR="00DA1450" w:rsidRPr="00D106EC">
        <w:rPr>
          <w:rFonts w:ascii="Times New Roman" w:hAnsi="Times New Roman" w:cs="Times New Roman"/>
        </w:rPr>
        <w:t xml:space="preserve"> </w:t>
      </w:r>
      <w:r w:rsidRPr="00D106EC">
        <w:rPr>
          <w:rFonts w:ascii="Times New Roman" w:hAnsi="Times New Roman" w:cs="Times New Roman"/>
        </w:rPr>
        <w:t xml:space="preserve">MBA </w:t>
      </w:r>
      <w:r w:rsidR="00582BF6">
        <w:rPr>
          <w:rFonts w:ascii="Times New Roman" w:hAnsi="Times New Roman" w:cs="Times New Roman"/>
        </w:rPr>
        <w:t>students take on leadership role</w:t>
      </w:r>
      <w:r w:rsidR="00D06F85">
        <w:rPr>
          <w:rFonts w:ascii="Times New Roman" w:hAnsi="Times New Roman" w:cs="Times New Roman"/>
        </w:rPr>
        <w:t>s</w:t>
      </w:r>
      <w:r w:rsidR="00582BF6">
        <w:rPr>
          <w:rFonts w:ascii="Times New Roman" w:hAnsi="Times New Roman" w:cs="Times New Roman"/>
        </w:rPr>
        <w:t xml:space="preserve"> </w:t>
      </w:r>
      <w:r w:rsidR="00704C9F">
        <w:rPr>
          <w:rFonts w:ascii="Times New Roman" w:hAnsi="Times New Roman" w:cs="Times New Roman"/>
        </w:rPr>
        <w:t>in the</w:t>
      </w:r>
      <w:r w:rsidRPr="00D106EC">
        <w:rPr>
          <w:rFonts w:ascii="Times New Roman" w:hAnsi="Times New Roman" w:cs="Times New Roman"/>
        </w:rPr>
        <w:t xml:space="preserve"> </w:t>
      </w:r>
      <w:r w:rsidR="00582BF6">
        <w:rPr>
          <w:rFonts w:ascii="Times New Roman" w:hAnsi="Times New Roman" w:cs="Times New Roman"/>
        </w:rPr>
        <w:t xml:space="preserve">market, </w:t>
      </w:r>
      <w:r w:rsidRPr="00D106EC">
        <w:rPr>
          <w:rFonts w:ascii="Times New Roman" w:hAnsi="Times New Roman" w:cs="Times New Roman"/>
        </w:rPr>
        <w:t xml:space="preserve">zoning, design, and finance </w:t>
      </w:r>
      <w:r w:rsidR="00C525A9">
        <w:rPr>
          <w:rFonts w:ascii="Times New Roman" w:hAnsi="Times New Roman" w:cs="Times New Roman"/>
        </w:rPr>
        <w:t>aspects</w:t>
      </w:r>
      <w:r w:rsidRPr="00D106EC">
        <w:rPr>
          <w:rFonts w:ascii="Times New Roman" w:hAnsi="Times New Roman" w:cs="Times New Roman"/>
        </w:rPr>
        <w:t xml:space="preserve"> of the project</w:t>
      </w:r>
      <w:r w:rsidR="00582BF6">
        <w:rPr>
          <w:rFonts w:ascii="Times New Roman" w:hAnsi="Times New Roman" w:cs="Times New Roman"/>
        </w:rPr>
        <w:t xml:space="preserve">, as well as </w:t>
      </w:r>
      <w:r w:rsidR="00D06F85">
        <w:rPr>
          <w:rFonts w:ascii="Times New Roman" w:hAnsi="Times New Roman" w:cs="Times New Roman"/>
        </w:rPr>
        <w:t xml:space="preserve">by leading </w:t>
      </w:r>
      <w:r w:rsidR="00582BF6">
        <w:rPr>
          <w:rFonts w:ascii="Times New Roman" w:hAnsi="Times New Roman" w:cs="Times New Roman"/>
        </w:rPr>
        <w:t xml:space="preserve">the project </w:t>
      </w:r>
      <w:r w:rsidR="007E3320">
        <w:rPr>
          <w:rFonts w:ascii="Times New Roman" w:hAnsi="Times New Roman" w:cs="Times New Roman"/>
        </w:rPr>
        <w:t xml:space="preserve">in other respects </w:t>
      </w:r>
      <w:r w:rsidR="00582BF6">
        <w:rPr>
          <w:rFonts w:ascii="Times New Roman" w:hAnsi="Times New Roman" w:cs="Times New Roman"/>
        </w:rPr>
        <w:t>(e.g., developing the overall narrative).</w:t>
      </w:r>
    </w:p>
    <w:p w14:paraId="1C06CD56" w14:textId="150EA4F7" w:rsidR="00207267" w:rsidRPr="00004F04" w:rsidRDefault="00582BF6" w:rsidP="008823E5">
      <w:pPr>
        <w:pStyle w:val="ListParagraph"/>
        <w:numPr>
          <w:ilvl w:val="1"/>
          <w:numId w:val="8"/>
        </w:numPr>
        <w:spacing w:line="240" w:lineRule="auto"/>
        <w:ind w:left="7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Michel</w:t>
      </w:r>
      <w:r w:rsidR="00C95058">
        <w:rPr>
          <w:rFonts w:ascii="Times New Roman" w:hAnsi="Times New Roman" w:cs="Times New Roman"/>
        </w:rPr>
        <w:t xml:space="preserve"> asked </w:t>
      </w:r>
      <w:r w:rsidR="001A7276">
        <w:rPr>
          <w:rFonts w:ascii="Times New Roman" w:hAnsi="Times New Roman" w:cs="Times New Roman"/>
        </w:rPr>
        <w:t>whether</w:t>
      </w:r>
      <w:r w:rsidR="00C95058">
        <w:rPr>
          <w:rFonts w:ascii="Times New Roman" w:hAnsi="Times New Roman" w:cs="Times New Roman"/>
        </w:rPr>
        <w:t xml:space="preserve"> students </w:t>
      </w:r>
      <w:r w:rsidR="00D660F9">
        <w:rPr>
          <w:rFonts w:ascii="Times New Roman" w:hAnsi="Times New Roman" w:cs="Times New Roman"/>
        </w:rPr>
        <w:t>could</w:t>
      </w:r>
      <w:r>
        <w:rPr>
          <w:rFonts w:ascii="Times New Roman" w:hAnsi="Times New Roman" w:cs="Times New Roman"/>
        </w:rPr>
        <w:t xml:space="preserve"> </w:t>
      </w:r>
      <w:r w:rsidR="00C95058">
        <w:rPr>
          <w:rFonts w:ascii="Times New Roman" w:hAnsi="Times New Roman" w:cs="Times New Roman"/>
        </w:rPr>
        <w:t xml:space="preserve">take </w:t>
      </w:r>
      <w:r w:rsidR="00E46DAF">
        <w:rPr>
          <w:rFonts w:ascii="Times New Roman" w:hAnsi="Times New Roman" w:cs="Times New Roman"/>
        </w:rPr>
        <w:t>the course only</w:t>
      </w:r>
      <w:r w:rsidR="00C95058">
        <w:rPr>
          <w:rFonts w:ascii="Times New Roman" w:hAnsi="Times New Roman" w:cs="Times New Roman"/>
        </w:rPr>
        <w:t xml:space="preserve"> once (</w:t>
      </w:r>
      <w:r>
        <w:rPr>
          <w:rFonts w:ascii="Times New Roman" w:hAnsi="Times New Roman" w:cs="Times New Roman"/>
        </w:rPr>
        <w:t xml:space="preserve">either </w:t>
      </w:r>
      <w:r w:rsidR="00C95058">
        <w:rPr>
          <w:rFonts w:ascii="Times New Roman" w:hAnsi="Times New Roman" w:cs="Times New Roman"/>
        </w:rPr>
        <w:t xml:space="preserve">at the undergraduate or MBA level, </w:t>
      </w:r>
      <w:r>
        <w:rPr>
          <w:rFonts w:ascii="Times New Roman" w:hAnsi="Times New Roman" w:cs="Times New Roman"/>
        </w:rPr>
        <w:t>as opposed to at</w:t>
      </w:r>
      <w:r w:rsidR="00C95058">
        <w:rPr>
          <w:rFonts w:ascii="Times New Roman" w:hAnsi="Times New Roman" w:cs="Times New Roman"/>
        </w:rPr>
        <w:t xml:space="preserve"> both</w:t>
      </w:r>
      <w:r>
        <w:rPr>
          <w:rFonts w:ascii="Times New Roman" w:hAnsi="Times New Roman" w:cs="Times New Roman"/>
        </w:rPr>
        <w:t xml:space="preserve"> levels</w:t>
      </w:r>
      <w:r w:rsidR="00C95058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She also asked whether the syllabus language differed for the MBA course versus the </w:t>
      </w:r>
      <w:r w:rsidR="00207267">
        <w:rPr>
          <w:rFonts w:ascii="Times New Roman" w:hAnsi="Times New Roman" w:cs="Times New Roman"/>
        </w:rPr>
        <w:t xml:space="preserve">undergraduate course, as </w:t>
      </w:r>
      <w:r w:rsidR="002B2AB7">
        <w:rPr>
          <w:rFonts w:ascii="Times New Roman" w:hAnsi="Times New Roman" w:cs="Times New Roman"/>
        </w:rPr>
        <w:t>this</w:t>
      </w:r>
      <w:r w:rsidR="00207267">
        <w:rPr>
          <w:rFonts w:ascii="Times New Roman" w:hAnsi="Times New Roman" w:cs="Times New Roman"/>
        </w:rPr>
        <w:t xml:space="preserve"> </w:t>
      </w:r>
      <w:r w:rsidR="002B2AB7">
        <w:rPr>
          <w:rFonts w:ascii="Times New Roman" w:hAnsi="Times New Roman" w:cs="Times New Roman"/>
        </w:rPr>
        <w:t>could</w:t>
      </w:r>
      <w:r w:rsidR="006B298E">
        <w:rPr>
          <w:rFonts w:ascii="Times New Roman" w:hAnsi="Times New Roman" w:cs="Times New Roman"/>
        </w:rPr>
        <w:t xml:space="preserve"> potentially</w:t>
      </w:r>
      <w:r w:rsidR="00207267">
        <w:rPr>
          <w:rFonts w:ascii="Times New Roman" w:hAnsi="Times New Roman" w:cs="Times New Roman"/>
        </w:rPr>
        <w:t xml:space="preserve"> </w:t>
      </w:r>
      <w:r w:rsidR="00DB1C61">
        <w:rPr>
          <w:rFonts w:ascii="Times New Roman" w:hAnsi="Times New Roman" w:cs="Times New Roman"/>
        </w:rPr>
        <w:t>matter</w:t>
      </w:r>
      <w:r w:rsidR="00207267">
        <w:rPr>
          <w:rFonts w:ascii="Times New Roman" w:hAnsi="Times New Roman" w:cs="Times New Roman"/>
        </w:rPr>
        <w:t xml:space="preserve"> for AAC</w:t>
      </w:r>
      <w:r w:rsidR="00B0117C">
        <w:rPr>
          <w:rFonts w:ascii="Times New Roman" w:hAnsi="Times New Roman" w:cs="Times New Roman"/>
        </w:rPr>
        <w:t>S</w:t>
      </w:r>
      <w:r w:rsidR="00207267">
        <w:rPr>
          <w:rFonts w:ascii="Times New Roman" w:hAnsi="Times New Roman" w:cs="Times New Roman"/>
        </w:rPr>
        <w:t xml:space="preserve">B purposes. It was clarified that students would only take the course once and that the second paragraph syllabus </w:t>
      </w:r>
      <w:r w:rsidR="00E46DAF">
        <w:rPr>
          <w:rFonts w:ascii="Times New Roman" w:hAnsi="Times New Roman" w:cs="Times New Roman"/>
        </w:rPr>
        <w:t>points to</w:t>
      </w:r>
      <w:r w:rsidR="00207267">
        <w:rPr>
          <w:rFonts w:ascii="Times New Roman" w:hAnsi="Times New Roman" w:cs="Times New Roman"/>
        </w:rPr>
        <w:t xml:space="preserve"> the key difference </w:t>
      </w:r>
      <w:r w:rsidR="00E46DAF">
        <w:rPr>
          <w:rFonts w:ascii="Times New Roman" w:hAnsi="Times New Roman" w:cs="Times New Roman"/>
        </w:rPr>
        <w:t xml:space="preserve">between the courses </w:t>
      </w:r>
      <w:r w:rsidR="00DB1C61">
        <w:rPr>
          <w:rFonts w:ascii="Times New Roman" w:hAnsi="Times New Roman" w:cs="Times New Roman"/>
        </w:rPr>
        <w:t>as it</w:t>
      </w:r>
      <w:r w:rsidR="00207267">
        <w:rPr>
          <w:rFonts w:ascii="Times New Roman" w:hAnsi="Times New Roman" w:cs="Times New Roman"/>
        </w:rPr>
        <w:t xml:space="preserve"> describes the MBA students’ leadership responsibilities. </w:t>
      </w:r>
      <w:r w:rsidR="00207267" w:rsidRPr="00004F04">
        <w:rPr>
          <w:rFonts w:ascii="Times New Roman" w:hAnsi="Times New Roman" w:cs="Times New Roman"/>
        </w:rPr>
        <w:t xml:space="preserve">Dr. Michel </w:t>
      </w:r>
      <w:r w:rsidR="00630BD4">
        <w:rPr>
          <w:rFonts w:ascii="Times New Roman" w:hAnsi="Times New Roman" w:cs="Times New Roman"/>
        </w:rPr>
        <w:t>recommended</w:t>
      </w:r>
      <w:r w:rsidR="00207267" w:rsidRPr="00004F04">
        <w:rPr>
          <w:rFonts w:ascii="Times New Roman" w:hAnsi="Times New Roman" w:cs="Times New Roman"/>
        </w:rPr>
        <w:t xml:space="preserve"> that the leadership learning goal be added to the syllabus.</w:t>
      </w:r>
    </w:p>
    <w:p w14:paraId="41D3CCF4" w14:textId="47278C0D" w:rsidR="0072178D" w:rsidRPr="005A66F6" w:rsidRDefault="00070811" w:rsidP="008823E5">
      <w:pPr>
        <w:pStyle w:val="ListParagraph"/>
        <w:numPr>
          <w:ilvl w:val="1"/>
          <w:numId w:val="8"/>
        </w:numPr>
        <w:spacing w:line="240" w:lineRule="auto"/>
        <w:ind w:left="7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relayed that students who took a real estate development course either at Manhattan College or elsewhere</w:t>
      </w:r>
      <w:r w:rsidR="003B0C30">
        <w:rPr>
          <w:rFonts w:ascii="Times New Roman" w:hAnsi="Times New Roman" w:cs="Times New Roman"/>
        </w:rPr>
        <w:t xml:space="preserve"> </w:t>
      </w:r>
      <w:r w:rsidR="00A372EF">
        <w:rPr>
          <w:rFonts w:ascii="Times New Roman" w:hAnsi="Times New Roman" w:cs="Times New Roman"/>
        </w:rPr>
        <w:t>were eligible to</w:t>
      </w:r>
      <w:r w:rsidR="0029765A">
        <w:rPr>
          <w:rFonts w:ascii="Times New Roman" w:hAnsi="Times New Roman" w:cs="Times New Roman"/>
        </w:rPr>
        <w:t xml:space="preserve"> take the course, and that the course is currently considered interdisciplinary because the </w:t>
      </w:r>
      <w:r w:rsidR="0072178D" w:rsidRPr="0029765A">
        <w:rPr>
          <w:rFonts w:ascii="Times New Roman" w:hAnsi="Times New Roman" w:cs="Times New Roman"/>
        </w:rPr>
        <w:t xml:space="preserve">real estate minor is not housed within </w:t>
      </w:r>
      <w:r w:rsidR="0029765A">
        <w:rPr>
          <w:rFonts w:ascii="Times New Roman" w:hAnsi="Times New Roman" w:cs="Times New Roman"/>
        </w:rPr>
        <w:t>its</w:t>
      </w:r>
      <w:r w:rsidR="0072178D" w:rsidRPr="0029765A">
        <w:rPr>
          <w:rFonts w:ascii="Times New Roman" w:hAnsi="Times New Roman" w:cs="Times New Roman"/>
        </w:rPr>
        <w:t xml:space="preserve"> own discipline/</w:t>
      </w:r>
      <w:r w:rsidR="0029765A" w:rsidRPr="0029765A">
        <w:rPr>
          <w:rFonts w:ascii="Times New Roman" w:hAnsi="Times New Roman" w:cs="Times New Roman"/>
        </w:rPr>
        <w:t>department</w:t>
      </w:r>
      <w:r w:rsidR="0072178D" w:rsidRPr="0029765A">
        <w:rPr>
          <w:rFonts w:ascii="Times New Roman" w:hAnsi="Times New Roman" w:cs="Times New Roman"/>
        </w:rPr>
        <w:t xml:space="preserve">. </w:t>
      </w:r>
    </w:p>
    <w:p w14:paraId="21D81D7A" w14:textId="075E486C" w:rsidR="00582BF6" w:rsidRDefault="0029765A" w:rsidP="008823E5">
      <w:pPr>
        <w:pStyle w:val="ListParagraph"/>
        <w:numPr>
          <w:ilvl w:val="1"/>
          <w:numId w:val="8"/>
        </w:numPr>
        <w:spacing w:line="240" w:lineRule="auto"/>
        <w:ind w:left="7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Boliari</w:t>
      </w:r>
      <w:proofErr w:type="spellEnd"/>
      <w:r>
        <w:rPr>
          <w:rFonts w:ascii="Times New Roman" w:hAnsi="Times New Roman" w:cs="Times New Roman"/>
        </w:rPr>
        <w:t xml:space="preserve"> asked whether enrollment </w:t>
      </w:r>
      <w:r w:rsidR="009B11CB">
        <w:rPr>
          <w:rFonts w:ascii="Times New Roman" w:hAnsi="Times New Roman" w:cs="Times New Roman"/>
        </w:rPr>
        <w:t>might</w:t>
      </w:r>
      <w:r>
        <w:rPr>
          <w:rFonts w:ascii="Times New Roman" w:hAnsi="Times New Roman" w:cs="Times New Roman"/>
        </w:rPr>
        <w:t xml:space="preserve"> be an issue, considering that the course is open only to students who have taken </w:t>
      </w:r>
      <w:r w:rsidR="00BA7C42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real estate </w:t>
      </w:r>
      <w:r w:rsidR="00BA7C42">
        <w:rPr>
          <w:rFonts w:ascii="Times New Roman" w:hAnsi="Times New Roman" w:cs="Times New Roman"/>
        </w:rPr>
        <w:t>prerequisite courses</w:t>
      </w:r>
      <w:r>
        <w:rPr>
          <w:rFonts w:ascii="Times New Roman" w:hAnsi="Times New Roman" w:cs="Times New Roman"/>
        </w:rPr>
        <w:t>.</w:t>
      </w:r>
      <w:r w:rsidR="00D325DC">
        <w:rPr>
          <w:rFonts w:ascii="Times New Roman" w:hAnsi="Times New Roman" w:cs="Times New Roman"/>
        </w:rPr>
        <w:t xml:space="preserve"> </w:t>
      </w:r>
      <w:r w:rsidR="00363E96">
        <w:rPr>
          <w:rFonts w:ascii="Times New Roman" w:hAnsi="Times New Roman" w:cs="Times New Roman"/>
        </w:rPr>
        <w:t xml:space="preserve">Dean </w:t>
      </w:r>
      <w:r>
        <w:rPr>
          <w:rFonts w:ascii="Times New Roman" w:hAnsi="Times New Roman" w:cs="Times New Roman"/>
        </w:rPr>
        <w:t xml:space="preserve">Gibson and Dr. Ross </w:t>
      </w:r>
      <w:r w:rsidR="000656D2">
        <w:rPr>
          <w:rFonts w:ascii="Times New Roman" w:hAnsi="Times New Roman" w:cs="Times New Roman"/>
        </w:rPr>
        <w:t>anticipate</w:t>
      </w:r>
      <w:r w:rsidR="00390183">
        <w:rPr>
          <w:rFonts w:ascii="Times New Roman" w:hAnsi="Times New Roman" w:cs="Times New Roman"/>
        </w:rPr>
        <w:t xml:space="preserve"> </w:t>
      </w:r>
      <w:r w:rsidR="00961B14">
        <w:rPr>
          <w:rFonts w:ascii="Times New Roman" w:hAnsi="Times New Roman" w:cs="Times New Roman"/>
        </w:rPr>
        <w:t>sufficient enrollment</w:t>
      </w:r>
      <w:r w:rsidR="00EA6A5B">
        <w:rPr>
          <w:rFonts w:ascii="Times New Roman" w:hAnsi="Times New Roman" w:cs="Times New Roman"/>
        </w:rPr>
        <w:t xml:space="preserve"> and </w:t>
      </w:r>
      <w:r w:rsidR="00C13047">
        <w:rPr>
          <w:rFonts w:ascii="Times New Roman" w:hAnsi="Times New Roman" w:cs="Times New Roman"/>
        </w:rPr>
        <w:t xml:space="preserve">expressed that </w:t>
      </w:r>
      <w:r w:rsidR="00EA6A5B">
        <w:rPr>
          <w:rFonts w:ascii="Times New Roman" w:hAnsi="Times New Roman" w:cs="Times New Roman"/>
        </w:rPr>
        <w:t xml:space="preserve">the </w:t>
      </w:r>
      <w:r w:rsidR="00C13047">
        <w:rPr>
          <w:rFonts w:ascii="Times New Roman" w:hAnsi="Times New Roman" w:cs="Times New Roman"/>
        </w:rPr>
        <w:t>cross</w:t>
      </w:r>
      <w:r w:rsidR="00C7556B">
        <w:rPr>
          <w:rFonts w:ascii="Times New Roman" w:hAnsi="Times New Roman" w:cs="Times New Roman"/>
        </w:rPr>
        <w:t>-</w:t>
      </w:r>
      <w:r w:rsidR="00C13047">
        <w:rPr>
          <w:rFonts w:ascii="Times New Roman" w:hAnsi="Times New Roman" w:cs="Times New Roman"/>
        </w:rPr>
        <w:t xml:space="preserve">listed nature of the course </w:t>
      </w:r>
      <w:r w:rsidR="00AD4342">
        <w:rPr>
          <w:rFonts w:ascii="Times New Roman" w:hAnsi="Times New Roman" w:cs="Times New Roman"/>
        </w:rPr>
        <w:t>assists in</w:t>
      </w:r>
      <w:r w:rsidR="00EA6A5B">
        <w:rPr>
          <w:rFonts w:ascii="Times New Roman" w:hAnsi="Times New Roman" w:cs="Times New Roman"/>
        </w:rPr>
        <w:t xml:space="preserve"> that end</w:t>
      </w:r>
      <w:r>
        <w:rPr>
          <w:rFonts w:ascii="Times New Roman" w:hAnsi="Times New Roman" w:cs="Times New Roman"/>
        </w:rPr>
        <w:t>. It is expected that the course will be able to attract around 10-15 students</w:t>
      </w:r>
      <w:r w:rsidR="00D35F3F">
        <w:rPr>
          <w:rFonts w:ascii="Times New Roman" w:hAnsi="Times New Roman" w:cs="Times New Roman"/>
        </w:rPr>
        <w:t>, c</w:t>
      </w:r>
      <w:r w:rsidR="005A66F6">
        <w:rPr>
          <w:rFonts w:ascii="Times New Roman" w:hAnsi="Times New Roman" w:cs="Times New Roman"/>
        </w:rPr>
        <w:t>onsist</w:t>
      </w:r>
      <w:r w:rsidR="00D35F3F">
        <w:rPr>
          <w:rFonts w:ascii="Times New Roman" w:hAnsi="Times New Roman" w:cs="Times New Roman"/>
        </w:rPr>
        <w:t>ing</w:t>
      </w:r>
      <w:r w:rsidR="005A66F6">
        <w:rPr>
          <w:rFonts w:ascii="Times New Roman" w:hAnsi="Times New Roman" w:cs="Times New Roman"/>
        </w:rPr>
        <w:t xml:space="preserve"> mostly of undergraduate students.</w:t>
      </w:r>
      <w:r w:rsidR="008C7446">
        <w:rPr>
          <w:rFonts w:ascii="Times New Roman" w:hAnsi="Times New Roman" w:cs="Times New Roman"/>
        </w:rPr>
        <w:t xml:space="preserve"> </w:t>
      </w:r>
      <w:r w:rsidR="005A66F6">
        <w:rPr>
          <w:rFonts w:ascii="Times New Roman" w:hAnsi="Times New Roman" w:cs="Times New Roman"/>
        </w:rPr>
        <w:t xml:space="preserve">Dr. Michel also added that undergraduates who are enrolled in a 5-year MBA program can </w:t>
      </w:r>
      <w:r w:rsidR="0091178B">
        <w:rPr>
          <w:rFonts w:ascii="Times New Roman" w:hAnsi="Times New Roman" w:cs="Times New Roman"/>
        </w:rPr>
        <w:t xml:space="preserve">possibly </w:t>
      </w:r>
      <w:r w:rsidR="005A66F6">
        <w:rPr>
          <w:rFonts w:ascii="Times New Roman" w:hAnsi="Times New Roman" w:cs="Times New Roman"/>
        </w:rPr>
        <w:t xml:space="preserve">take this class in senior year (e.g., in the way that </w:t>
      </w:r>
      <w:r w:rsidR="000B4C50">
        <w:rPr>
          <w:rFonts w:ascii="Times New Roman" w:hAnsi="Times New Roman" w:cs="Times New Roman"/>
        </w:rPr>
        <w:t xml:space="preserve">MBAP 710 </w:t>
      </w:r>
      <w:r w:rsidR="005A66F6">
        <w:rPr>
          <w:rFonts w:ascii="Times New Roman" w:hAnsi="Times New Roman" w:cs="Times New Roman"/>
        </w:rPr>
        <w:t xml:space="preserve">substitutes </w:t>
      </w:r>
      <w:r w:rsidR="000B4C50">
        <w:rPr>
          <w:rFonts w:ascii="Times New Roman" w:hAnsi="Times New Roman" w:cs="Times New Roman"/>
        </w:rPr>
        <w:t>for MGMT 430).</w:t>
      </w:r>
      <w:r w:rsidR="005A66F6">
        <w:rPr>
          <w:rFonts w:ascii="Times New Roman" w:hAnsi="Times New Roman" w:cs="Times New Roman"/>
        </w:rPr>
        <w:t xml:space="preserve"> </w:t>
      </w:r>
    </w:p>
    <w:p w14:paraId="25347CEC" w14:textId="428AD2FC" w:rsidR="005A66F6" w:rsidRPr="005A66F6" w:rsidRDefault="005A66F6" w:rsidP="008823E5">
      <w:pPr>
        <w:pStyle w:val="ListParagraph"/>
        <w:numPr>
          <w:ilvl w:val="1"/>
          <w:numId w:val="8"/>
        </w:numPr>
        <w:spacing w:line="240" w:lineRule="auto"/>
        <w:ind w:left="7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Michel </w:t>
      </w:r>
      <w:r w:rsidR="007806E0">
        <w:rPr>
          <w:rFonts w:ascii="Times New Roman" w:hAnsi="Times New Roman" w:cs="Times New Roman"/>
        </w:rPr>
        <w:t>recommended</w:t>
      </w:r>
      <w:r>
        <w:rPr>
          <w:rFonts w:ascii="Times New Roman" w:hAnsi="Times New Roman" w:cs="Times New Roman"/>
        </w:rPr>
        <w:t xml:space="preserve"> that Real Estate and Development be </w:t>
      </w:r>
      <w:r w:rsidR="00AB1BA9">
        <w:rPr>
          <w:rFonts w:ascii="Times New Roman" w:hAnsi="Times New Roman" w:cs="Times New Roman"/>
        </w:rPr>
        <w:t xml:space="preserve">added </w:t>
      </w:r>
      <w:r>
        <w:rPr>
          <w:rFonts w:ascii="Times New Roman" w:hAnsi="Times New Roman" w:cs="Times New Roman"/>
        </w:rPr>
        <w:t>as a prerequisite.</w:t>
      </w:r>
    </w:p>
    <w:p w14:paraId="42E7D45A" w14:textId="7DB1B6C0" w:rsidR="00F807A9" w:rsidRPr="00ED19CF" w:rsidRDefault="00F807A9" w:rsidP="008823E5">
      <w:pPr>
        <w:pStyle w:val="ListParagraph"/>
        <w:numPr>
          <w:ilvl w:val="1"/>
          <w:numId w:val="8"/>
        </w:numPr>
        <w:spacing w:line="240" w:lineRule="auto"/>
        <w:ind w:left="720" w:hanging="270"/>
        <w:rPr>
          <w:rFonts w:ascii="Times New Roman" w:hAnsi="Times New Roman" w:cs="Times New Roman"/>
        </w:rPr>
      </w:pPr>
      <w:r w:rsidRPr="00ED19CF">
        <w:rPr>
          <w:rFonts w:ascii="Times New Roman" w:hAnsi="Times New Roman" w:cs="Times New Roman"/>
        </w:rPr>
        <w:t xml:space="preserve">Dr. Forti offered commentary on how we might further </w:t>
      </w:r>
      <w:r w:rsidR="00190FCF">
        <w:rPr>
          <w:rFonts w:ascii="Times New Roman" w:hAnsi="Times New Roman" w:cs="Times New Roman"/>
        </w:rPr>
        <w:t xml:space="preserve">discuss </w:t>
      </w:r>
      <w:r w:rsidRPr="00ED19CF">
        <w:rPr>
          <w:rFonts w:ascii="Times New Roman" w:hAnsi="Times New Roman" w:cs="Times New Roman"/>
        </w:rPr>
        <w:t xml:space="preserve">a </w:t>
      </w:r>
      <w:r w:rsidR="006D3EF0" w:rsidRPr="00ED19CF">
        <w:rPr>
          <w:rFonts w:ascii="Times New Roman" w:hAnsi="Times New Roman" w:cs="Times New Roman"/>
        </w:rPr>
        <w:t xml:space="preserve">strategy for considering </w:t>
      </w:r>
      <w:r w:rsidR="003A60F9">
        <w:rPr>
          <w:rFonts w:ascii="Times New Roman" w:hAnsi="Times New Roman" w:cs="Times New Roman"/>
        </w:rPr>
        <w:t xml:space="preserve">an </w:t>
      </w:r>
      <w:r w:rsidR="006D3EF0" w:rsidRPr="00ED19CF">
        <w:rPr>
          <w:rFonts w:ascii="Times New Roman" w:hAnsi="Times New Roman" w:cs="Times New Roman"/>
        </w:rPr>
        <w:t>undergraduate/graduate</w:t>
      </w:r>
      <w:r w:rsidRPr="00ED19CF">
        <w:rPr>
          <w:rFonts w:ascii="Times New Roman" w:hAnsi="Times New Roman" w:cs="Times New Roman"/>
        </w:rPr>
        <w:t xml:space="preserve"> </w:t>
      </w:r>
      <w:r w:rsidR="006D3EF0" w:rsidRPr="00ED19CF">
        <w:rPr>
          <w:rFonts w:ascii="Times New Roman" w:hAnsi="Times New Roman" w:cs="Times New Roman"/>
        </w:rPr>
        <w:t>cross-listing</w:t>
      </w:r>
      <w:r w:rsidRPr="00ED19CF">
        <w:rPr>
          <w:rFonts w:ascii="Times New Roman" w:hAnsi="Times New Roman" w:cs="Times New Roman"/>
        </w:rPr>
        <w:t xml:space="preserve"> </w:t>
      </w:r>
      <w:r w:rsidR="006D3EF0" w:rsidRPr="00ED19CF">
        <w:rPr>
          <w:rFonts w:ascii="Times New Roman" w:hAnsi="Times New Roman" w:cs="Times New Roman"/>
        </w:rPr>
        <w:t>approach for future courses</w:t>
      </w:r>
      <w:r w:rsidR="00D10A9B">
        <w:rPr>
          <w:rFonts w:ascii="Times New Roman" w:hAnsi="Times New Roman" w:cs="Times New Roman"/>
        </w:rPr>
        <w:t>, which</w:t>
      </w:r>
      <w:r w:rsidR="00180AAB">
        <w:rPr>
          <w:rFonts w:ascii="Times New Roman" w:hAnsi="Times New Roman" w:cs="Times New Roman"/>
        </w:rPr>
        <w:t>, among other benefits,</w:t>
      </w:r>
      <w:r w:rsidR="00D10A9B">
        <w:rPr>
          <w:rFonts w:ascii="Times New Roman" w:hAnsi="Times New Roman" w:cs="Times New Roman"/>
        </w:rPr>
        <w:t xml:space="preserve"> provides an</w:t>
      </w:r>
      <w:r w:rsidRPr="00ED19CF">
        <w:rPr>
          <w:rFonts w:ascii="Times New Roman" w:hAnsi="Times New Roman" w:cs="Times New Roman"/>
        </w:rPr>
        <w:t xml:space="preserve"> opportunity to offer more advanced courses</w:t>
      </w:r>
      <w:r w:rsidR="00E4065A">
        <w:rPr>
          <w:rFonts w:ascii="Times New Roman" w:hAnsi="Times New Roman" w:cs="Times New Roman"/>
        </w:rPr>
        <w:t>.</w:t>
      </w:r>
    </w:p>
    <w:p w14:paraId="3E64CE25" w14:textId="07E54711" w:rsidR="00D325DC" w:rsidRDefault="00D325DC" w:rsidP="00ED19CF">
      <w:pPr>
        <w:pStyle w:val="ListParagraph"/>
        <w:spacing w:line="240" w:lineRule="auto"/>
        <w:ind w:left="1170"/>
        <w:rPr>
          <w:rFonts w:ascii="Times New Roman" w:hAnsi="Times New Roman" w:cs="Times New Roman"/>
        </w:rPr>
      </w:pPr>
    </w:p>
    <w:p w14:paraId="3B6ADF89" w14:textId="574C7CF1" w:rsidR="00B26E14" w:rsidRPr="007A3868" w:rsidRDefault="004E2497" w:rsidP="00434572">
      <w:pPr>
        <w:pStyle w:val="ListParagraph"/>
        <w:numPr>
          <w:ilvl w:val="0"/>
          <w:numId w:val="1"/>
        </w:numPr>
        <w:spacing w:after="0" w:line="240" w:lineRule="auto"/>
        <w:ind w:left="274" w:hanging="2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112825" w:rsidRPr="007A3868">
        <w:rPr>
          <w:rFonts w:ascii="Times New Roman" w:hAnsi="Times New Roman" w:cs="Times New Roman"/>
        </w:rPr>
        <w:t xml:space="preserve"> course was </w:t>
      </w:r>
      <w:r w:rsidR="00290CD9" w:rsidRPr="007A3868">
        <w:rPr>
          <w:rFonts w:ascii="Times New Roman" w:hAnsi="Times New Roman" w:cs="Times New Roman"/>
        </w:rPr>
        <w:t>u</w:t>
      </w:r>
      <w:r w:rsidR="00922C05" w:rsidRPr="007A3868">
        <w:rPr>
          <w:rFonts w:ascii="Times New Roman" w:hAnsi="Times New Roman" w:cs="Times New Roman"/>
        </w:rPr>
        <w:t>nanimous</w:t>
      </w:r>
      <w:r w:rsidR="00112825" w:rsidRPr="007A3868">
        <w:rPr>
          <w:rFonts w:ascii="Times New Roman" w:hAnsi="Times New Roman" w:cs="Times New Roman"/>
        </w:rPr>
        <w:t>ly</w:t>
      </w:r>
      <w:r w:rsidR="00922C05" w:rsidRPr="007A3868">
        <w:rPr>
          <w:rFonts w:ascii="Times New Roman" w:hAnsi="Times New Roman" w:cs="Times New Roman"/>
        </w:rPr>
        <w:t xml:space="preserve"> approve</w:t>
      </w:r>
      <w:r w:rsidR="00112825" w:rsidRPr="007A3868">
        <w:rPr>
          <w:rFonts w:ascii="Times New Roman" w:hAnsi="Times New Roman" w:cs="Times New Roman"/>
        </w:rPr>
        <w:t>d</w:t>
      </w:r>
      <w:r w:rsidR="00D57C99">
        <w:rPr>
          <w:rFonts w:ascii="Times New Roman" w:hAnsi="Times New Roman" w:cs="Times New Roman"/>
        </w:rPr>
        <w:t xml:space="preserve"> by the committee members present. </w:t>
      </w:r>
      <w:r w:rsidR="00540089">
        <w:rPr>
          <w:rFonts w:ascii="Times New Roman" w:hAnsi="Times New Roman" w:cs="Times New Roman"/>
        </w:rPr>
        <w:t xml:space="preserve">Once </w:t>
      </w:r>
      <w:r w:rsidR="00112825" w:rsidRPr="007A3868">
        <w:rPr>
          <w:rFonts w:ascii="Times New Roman" w:hAnsi="Times New Roman" w:cs="Times New Roman"/>
        </w:rPr>
        <w:t xml:space="preserve">Dr. </w:t>
      </w:r>
      <w:r w:rsidR="00290CD9" w:rsidRPr="007A3868">
        <w:rPr>
          <w:rFonts w:ascii="Times New Roman" w:hAnsi="Times New Roman" w:cs="Times New Roman"/>
        </w:rPr>
        <w:t xml:space="preserve">Ross </w:t>
      </w:r>
      <w:r w:rsidR="007A4B1D">
        <w:rPr>
          <w:rFonts w:ascii="Times New Roman" w:hAnsi="Times New Roman" w:cs="Times New Roman"/>
        </w:rPr>
        <w:t>adds</w:t>
      </w:r>
      <w:r w:rsidR="00F37EE8" w:rsidRPr="007A3868">
        <w:rPr>
          <w:rFonts w:ascii="Times New Roman" w:hAnsi="Times New Roman" w:cs="Times New Roman"/>
        </w:rPr>
        <w:t xml:space="preserve"> the leadership goal and prerequisite course, </w:t>
      </w:r>
      <w:r w:rsidR="00540089">
        <w:rPr>
          <w:rFonts w:ascii="Times New Roman" w:hAnsi="Times New Roman" w:cs="Times New Roman"/>
        </w:rPr>
        <w:t>he will</w:t>
      </w:r>
      <w:r w:rsidR="00F37EE8" w:rsidRPr="007A3868">
        <w:rPr>
          <w:rFonts w:ascii="Times New Roman" w:hAnsi="Times New Roman" w:cs="Times New Roman"/>
        </w:rPr>
        <w:t xml:space="preserve"> </w:t>
      </w:r>
      <w:r w:rsidR="00922C05" w:rsidRPr="007A3868">
        <w:rPr>
          <w:rFonts w:ascii="Times New Roman" w:hAnsi="Times New Roman" w:cs="Times New Roman"/>
        </w:rPr>
        <w:t xml:space="preserve">send the revised </w:t>
      </w:r>
      <w:r w:rsidR="00E2671E">
        <w:rPr>
          <w:rFonts w:ascii="Times New Roman" w:hAnsi="Times New Roman" w:cs="Times New Roman"/>
        </w:rPr>
        <w:t>syllabus</w:t>
      </w:r>
      <w:r w:rsidR="00F37EE8" w:rsidRPr="007A3868">
        <w:rPr>
          <w:rFonts w:ascii="Times New Roman" w:hAnsi="Times New Roman" w:cs="Times New Roman"/>
        </w:rPr>
        <w:t xml:space="preserve"> </w:t>
      </w:r>
      <w:r w:rsidR="0095239C">
        <w:rPr>
          <w:rFonts w:ascii="Times New Roman" w:hAnsi="Times New Roman" w:cs="Times New Roman"/>
        </w:rPr>
        <w:t>to Dr. Michel to retain as part of the BCC’s</w:t>
      </w:r>
      <w:r w:rsidR="00922C05" w:rsidRPr="007A3868">
        <w:rPr>
          <w:rFonts w:ascii="Times New Roman" w:hAnsi="Times New Roman" w:cs="Times New Roman"/>
        </w:rPr>
        <w:t xml:space="preserve"> documentation.</w:t>
      </w:r>
      <w:r w:rsidR="006A09EC" w:rsidRPr="007A3868">
        <w:rPr>
          <w:rFonts w:ascii="Times New Roman" w:hAnsi="Times New Roman" w:cs="Times New Roman"/>
        </w:rPr>
        <w:t xml:space="preserve"> </w:t>
      </w:r>
      <w:r w:rsidR="00363E96">
        <w:rPr>
          <w:rFonts w:ascii="Times New Roman" w:hAnsi="Times New Roman" w:cs="Times New Roman"/>
        </w:rPr>
        <w:t xml:space="preserve">Dean </w:t>
      </w:r>
      <w:r w:rsidR="002F4CAC">
        <w:rPr>
          <w:rFonts w:ascii="Times New Roman" w:hAnsi="Times New Roman" w:cs="Times New Roman"/>
        </w:rPr>
        <w:t>Gibson also suggested that the language</w:t>
      </w:r>
      <w:r w:rsidR="00B33EC9">
        <w:rPr>
          <w:rFonts w:ascii="Times New Roman" w:hAnsi="Times New Roman" w:cs="Times New Roman"/>
        </w:rPr>
        <w:t xml:space="preserve"> regarding approval to take the course be updated; specifically, to </w:t>
      </w:r>
      <w:r w:rsidR="00F40B8A">
        <w:rPr>
          <w:rFonts w:ascii="Times New Roman" w:hAnsi="Times New Roman" w:cs="Times New Roman"/>
        </w:rPr>
        <w:t>keep</w:t>
      </w:r>
      <w:r w:rsidR="007A3868" w:rsidRPr="007A3868">
        <w:rPr>
          <w:rFonts w:ascii="Times New Roman" w:hAnsi="Times New Roman" w:cs="Times New Roman"/>
        </w:rPr>
        <w:t xml:space="preserve"> consisten</w:t>
      </w:r>
      <w:r w:rsidR="00F40B8A">
        <w:rPr>
          <w:rFonts w:ascii="Times New Roman" w:hAnsi="Times New Roman" w:cs="Times New Roman"/>
        </w:rPr>
        <w:t>cy</w:t>
      </w:r>
      <w:r w:rsidR="007A3868" w:rsidRPr="007A3868">
        <w:rPr>
          <w:rFonts w:ascii="Times New Roman" w:hAnsi="Times New Roman" w:cs="Times New Roman"/>
        </w:rPr>
        <w:t xml:space="preserve"> with the </w:t>
      </w:r>
      <w:r w:rsidR="0089204B" w:rsidRPr="007A3868">
        <w:rPr>
          <w:rFonts w:ascii="Times New Roman" w:hAnsi="Times New Roman" w:cs="Times New Roman"/>
        </w:rPr>
        <w:t>catalo</w:t>
      </w:r>
      <w:r w:rsidR="007A3868">
        <w:rPr>
          <w:rFonts w:ascii="Times New Roman" w:hAnsi="Times New Roman" w:cs="Times New Roman"/>
        </w:rPr>
        <w:t>g</w:t>
      </w:r>
      <w:r w:rsidR="009E6171">
        <w:rPr>
          <w:rFonts w:ascii="Times New Roman" w:hAnsi="Times New Roman" w:cs="Times New Roman"/>
        </w:rPr>
        <w:t xml:space="preserve"> language</w:t>
      </w:r>
      <w:r w:rsidR="007A3868">
        <w:rPr>
          <w:rFonts w:ascii="Times New Roman" w:hAnsi="Times New Roman" w:cs="Times New Roman"/>
        </w:rPr>
        <w:t>, which</w:t>
      </w:r>
      <w:r w:rsidR="00E42346">
        <w:rPr>
          <w:rFonts w:ascii="Times New Roman" w:hAnsi="Times New Roman" w:cs="Times New Roman"/>
        </w:rPr>
        <w:t xml:space="preserve"> uses</w:t>
      </w:r>
      <w:r w:rsidR="007A3868">
        <w:rPr>
          <w:rFonts w:ascii="Times New Roman" w:hAnsi="Times New Roman" w:cs="Times New Roman"/>
        </w:rPr>
        <w:t xml:space="preserve"> “permission</w:t>
      </w:r>
      <w:r w:rsidR="00E42346">
        <w:rPr>
          <w:rFonts w:ascii="Times New Roman" w:hAnsi="Times New Roman" w:cs="Times New Roman"/>
        </w:rPr>
        <w:t>” in its wording rather than “discretion</w:t>
      </w:r>
      <w:r w:rsidR="002307A2">
        <w:rPr>
          <w:rFonts w:ascii="Times New Roman" w:hAnsi="Times New Roman" w:cs="Times New Roman"/>
        </w:rPr>
        <w:t>.” Dr. Ross will make this change.</w:t>
      </w:r>
    </w:p>
    <w:p w14:paraId="54FF3831" w14:textId="77777777" w:rsidR="00D52160" w:rsidRDefault="00D52160" w:rsidP="009B3DC9">
      <w:pPr>
        <w:spacing w:line="240" w:lineRule="auto"/>
        <w:rPr>
          <w:rFonts w:ascii="Times New Roman" w:hAnsi="Times New Roman" w:cs="Times New Roman"/>
          <w:u w:val="single"/>
        </w:rPr>
      </w:pPr>
    </w:p>
    <w:p w14:paraId="49ED68E9" w14:textId="0BC66437" w:rsidR="009B3DC9" w:rsidRDefault="005F6A69" w:rsidP="009B3DC9">
      <w:pPr>
        <w:spacing w:line="240" w:lineRule="auto"/>
        <w:rPr>
          <w:rFonts w:ascii="Times New Roman" w:hAnsi="Times New Roman" w:cs="Times New Roman"/>
          <w:u w:val="single"/>
        </w:rPr>
      </w:pPr>
      <w:r w:rsidRPr="00D106EC">
        <w:rPr>
          <w:rFonts w:ascii="Times New Roman" w:hAnsi="Times New Roman" w:cs="Times New Roman"/>
          <w:u w:val="single"/>
        </w:rPr>
        <w:t>Re</w:t>
      </w:r>
      <w:r w:rsidR="00C95058" w:rsidRPr="00D106EC">
        <w:rPr>
          <w:rFonts w:ascii="Times New Roman" w:hAnsi="Times New Roman" w:cs="Times New Roman"/>
          <w:u w:val="single"/>
        </w:rPr>
        <w:t xml:space="preserve">view and approve minutes from April 19, </w:t>
      </w:r>
      <w:proofErr w:type="gramStart"/>
      <w:r w:rsidR="00C95058" w:rsidRPr="00D106EC">
        <w:rPr>
          <w:rFonts w:ascii="Times New Roman" w:hAnsi="Times New Roman" w:cs="Times New Roman"/>
          <w:u w:val="single"/>
        </w:rPr>
        <w:t>2021</w:t>
      </w:r>
      <w:proofErr w:type="gramEnd"/>
      <w:r w:rsidR="00C95058" w:rsidRPr="00D106EC">
        <w:rPr>
          <w:rFonts w:ascii="Times New Roman" w:hAnsi="Times New Roman" w:cs="Times New Roman"/>
          <w:u w:val="single"/>
        </w:rPr>
        <w:t xml:space="preserve"> and September 24</w:t>
      </w:r>
      <w:r w:rsidR="007B7444">
        <w:rPr>
          <w:rFonts w:ascii="Times New Roman" w:hAnsi="Times New Roman" w:cs="Times New Roman"/>
          <w:u w:val="single"/>
        </w:rPr>
        <w:t>, 2021</w:t>
      </w:r>
    </w:p>
    <w:p w14:paraId="35F4F7F2" w14:textId="5EF13E4F" w:rsidR="00BF18BB" w:rsidRPr="009B3DC9" w:rsidRDefault="009E6171" w:rsidP="009B3DC9">
      <w:pPr>
        <w:spacing w:line="240" w:lineRule="auto"/>
        <w:rPr>
          <w:rFonts w:ascii="Times New Roman" w:hAnsi="Times New Roman" w:cs="Times New Roman"/>
          <w:u w:val="single"/>
        </w:rPr>
      </w:pPr>
      <w:r w:rsidRPr="009B3DC9">
        <w:rPr>
          <w:rFonts w:ascii="Times New Roman" w:hAnsi="Times New Roman" w:cs="Times New Roman"/>
        </w:rPr>
        <w:t>Both minutes</w:t>
      </w:r>
      <w:r w:rsidR="00D30E6C" w:rsidRPr="009B3DC9">
        <w:rPr>
          <w:rFonts w:ascii="Times New Roman" w:hAnsi="Times New Roman" w:cs="Times New Roman"/>
        </w:rPr>
        <w:t>, which were circulated in advance of the meeting,</w:t>
      </w:r>
      <w:r w:rsidRPr="009B3DC9">
        <w:rPr>
          <w:rFonts w:ascii="Times New Roman" w:hAnsi="Times New Roman" w:cs="Times New Roman"/>
        </w:rPr>
        <w:t xml:space="preserve"> were unanimously </w:t>
      </w:r>
      <w:r w:rsidR="005F6A69" w:rsidRPr="009B3DC9">
        <w:rPr>
          <w:rFonts w:ascii="Times New Roman" w:hAnsi="Times New Roman" w:cs="Times New Roman"/>
        </w:rPr>
        <w:t>approved</w:t>
      </w:r>
      <w:r w:rsidR="00D57C99" w:rsidRPr="009B3DC9">
        <w:rPr>
          <w:rFonts w:ascii="Times New Roman" w:hAnsi="Times New Roman" w:cs="Times New Roman"/>
        </w:rPr>
        <w:t xml:space="preserve"> by the committee members present</w:t>
      </w:r>
      <w:r w:rsidR="009C60A6" w:rsidRPr="009B3DC9">
        <w:rPr>
          <w:rFonts w:ascii="Times New Roman" w:hAnsi="Times New Roman" w:cs="Times New Roman"/>
        </w:rPr>
        <w:t xml:space="preserve">. </w:t>
      </w:r>
      <w:r w:rsidRPr="009B3DC9">
        <w:rPr>
          <w:rFonts w:ascii="Times New Roman" w:hAnsi="Times New Roman" w:cs="Times New Roman"/>
        </w:rPr>
        <w:t xml:space="preserve">Dr. Michel </w:t>
      </w:r>
      <w:r w:rsidR="000B081D" w:rsidRPr="009B3DC9">
        <w:rPr>
          <w:rFonts w:ascii="Times New Roman" w:hAnsi="Times New Roman" w:cs="Times New Roman"/>
        </w:rPr>
        <w:t xml:space="preserve">will make one update to change a typo in the September 24 minutes </w:t>
      </w:r>
      <w:r w:rsidR="00AE5702" w:rsidRPr="009B3DC9">
        <w:rPr>
          <w:rFonts w:ascii="Times New Roman" w:hAnsi="Times New Roman" w:cs="Times New Roman"/>
        </w:rPr>
        <w:t>(to replace “August” with “September” in the date of the minutes</w:t>
      </w:r>
      <w:r w:rsidR="002C73FC">
        <w:rPr>
          <w:rFonts w:ascii="Times New Roman" w:hAnsi="Times New Roman" w:cs="Times New Roman"/>
        </w:rPr>
        <w:t>)</w:t>
      </w:r>
      <w:r w:rsidR="00AE5702" w:rsidRPr="009B3DC9">
        <w:rPr>
          <w:rFonts w:ascii="Times New Roman" w:hAnsi="Times New Roman" w:cs="Times New Roman"/>
        </w:rPr>
        <w:t xml:space="preserve">. </w:t>
      </w:r>
      <w:r w:rsidR="002E5E47" w:rsidRPr="009B3DC9">
        <w:rPr>
          <w:rFonts w:ascii="Times New Roman" w:hAnsi="Times New Roman" w:cs="Times New Roman"/>
        </w:rPr>
        <w:br/>
      </w:r>
    </w:p>
    <w:p w14:paraId="1BC38D54" w14:textId="69ABD4EE" w:rsidR="00CC3227" w:rsidRDefault="00D325DC" w:rsidP="00CC3227">
      <w:pPr>
        <w:spacing w:line="240" w:lineRule="auto"/>
        <w:rPr>
          <w:rFonts w:ascii="Times New Roman" w:hAnsi="Times New Roman" w:cs="Times New Roman"/>
        </w:rPr>
      </w:pPr>
      <w:r w:rsidRPr="00D106EC">
        <w:rPr>
          <w:rFonts w:ascii="Times New Roman" w:hAnsi="Times New Roman" w:cs="Times New Roman"/>
          <w:u w:val="single"/>
        </w:rPr>
        <w:t>Review proposed change to by-law</w:t>
      </w:r>
      <w:r w:rsidR="00D106EC">
        <w:rPr>
          <w:rFonts w:ascii="Times New Roman" w:hAnsi="Times New Roman" w:cs="Times New Roman"/>
          <w:u w:val="single"/>
        </w:rPr>
        <w:t>s</w:t>
      </w:r>
      <w:r w:rsidRPr="00D106EC">
        <w:rPr>
          <w:rFonts w:ascii="Times New Roman" w:hAnsi="Times New Roman" w:cs="Times New Roman"/>
          <w:u w:val="single"/>
        </w:rPr>
        <w:t xml:space="preserve"> to </w:t>
      </w:r>
      <w:r w:rsidR="00CC3227">
        <w:rPr>
          <w:rFonts w:ascii="Times New Roman" w:hAnsi="Times New Roman" w:cs="Times New Roman"/>
          <w:u w:val="single"/>
        </w:rPr>
        <w:t>include</w:t>
      </w:r>
      <w:r w:rsidR="00A24EC6">
        <w:rPr>
          <w:rFonts w:ascii="Times New Roman" w:hAnsi="Times New Roman" w:cs="Times New Roman"/>
          <w:u w:val="single"/>
        </w:rPr>
        <w:t xml:space="preserve"> the following</w:t>
      </w:r>
      <w:r w:rsidR="00006B9C">
        <w:rPr>
          <w:rFonts w:ascii="Times New Roman" w:hAnsi="Times New Roman" w:cs="Times New Roman"/>
          <w:u w:val="single"/>
        </w:rPr>
        <w:t>:</w:t>
      </w:r>
      <w:r w:rsidR="00CC3227">
        <w:rPr>
          <w:rFonts w:ascii="Times New Roman" w:hAnsi="Times New Roman" w:cs="Times New Roman"/>
          <w:u w:val="single"/>
        </w:rPr>
        <w:t xml:space="preserve"> </w:t>
      </w:r>
    </w:p>
    <w:p w14:paraId="67FE93BB" w14:textId="68DEFB83" w:rsidR="00D106EC" w:rsidRPr="00A24EC6" w:rsidRDefault="00CC3227" w:rsidP="00A24EC6">
      <w:pPr>
        <w:spacing w:line="240" w:lineRule="auto"/>
        <w:rPr>
          <w:rFonts w:ascii="Times New Roman" w:hAnsi="Times New Roman" w:cs="Times New Roman"/>
        </w:rPr>
      </w:pPr>
      <w:r w:rsidRPr="00A24EC6">
        <w:rPr>
          <w:rFonts w:ascii="Times New Roman" w:hAnsi="Times New Roman" w:cs="Times New Roman"/>
          <w:i/>
          <w:iCs/>
        </w:rPr>
        <w:t xml:space="preserve">The </w:t>
      </w:r>
      <w:r w:rsidR="00D325DC" w:rsidRPr="00A24EC6">
        <w:rPr>
          <w:rFonts w:ascii="Times New Roman" w:hAnsi="Times New Roman" w:cs="Times New Roman"/>
          <w:i/>
          <w:iCs/>
        </w:rPr>
        <w:t xml:space="preserve">BCC works with the Assurance of Learning Committee to encourage faculty and departmental implementation of curricular changes recommended by the </w:t>
      </w:r>
      <w:proofErr w:type="spellStart"/>
      <w:r w:rsidR="00D325DC" w:rsidRPr="00A24EC6">
        <w:rPr>
          <w:rFonts w:ascii="Times New Roman" w:hAnsi="Times New Roman" w:cs="Times New Roman"/>
          <w:i/>
          <w:iCs/>
        </w:rPr>
        <w:t>AoL</w:t>
      </w:r>
      <w:proofErr w:type="spellEnd"/>
      <w:r w:rsidR="00D325DC" w:rsidRPr="00A24EC6">
        <w:rPr>
          <w:rFonts w:ascii="Times New Roman" w:hAnsi="Times New Roman" w:cs="Times New Roman"/>
          <w:i/>
          <w:iCs/>
        </w:rPr>
        <w:t xml:space="preserve"> process. Minutes of meetings are shared </w:t>
      </w:r>
      <w:r w:rsidR="00D325DC" w:rsidRPr="00794DCA">
        <w:rPr>
          <w:rFonts w:ascii="Times New Roman" w:hAnsi="Times New Roman" w:cs="Times New Roman"/>
          <w:i/>
          <w:iCs/>
        </w:rPr>
        <w:t>between the two committees and the BCC meets with the AOL committee at least once per year to understand feedback received on curricular matters that may lead to curriculum change</w:t>
      </w:r>
      <w:r w:rsidR="00D325DC" w:rsidRPr="00A24EC6">
        <w:rPr>
          <w:rFonts w:ascii="Times New Roman" w:hAnsi="Times New Roman" w:cs="Times New Roman"/>
        </w:rPr>
        <w:t xml:space="preserve"> (current point 3 becomes point 4)</w:t>
      </w:r>
      <w:r w:rsidR="00EA4B13">
        <w:rPr>
          <w:rFonts w:ascii="Times New Roman" w:hAnsi="Times New Roman" w:cs="Times New Roman"/>
        </w:rPr>
        <w:t>.</w:t>
      </w:r>
      <w:r w:rsidR="00BF18BB">
        <w:rPr>
          <w:rFonts w:ascii="Times New Roman" w:hAnsi="Times New Roman" w:cs="Times New Roman"/>
        </w:rPr>
        <w:t xml:space="preserve"> </w:t>
      </w:r>
    </w:p>
    <w:p w14:paraId="74F26875" w14:textId="103E8A7E" w:rsidR="00D106EC" w:rsidRPr="008823E5" w:rsidRDefault="00316729" w:rsidP="008823E5">
      <w:pPr>
        <w:pStyle w:val="ListParagraph"/>
        <w:numPr>
          <w:ilvl w:val="0"/>
          <w:numId w:val="7"/>
        </w:numPr>
        <w:spacing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Summary</w:t>
      </w:r>
    </w:p>
    <w:p w14:paraId="45228423" w14:textId="4E305440" w:rsidR="009C60A6" w:rsidRDefault="009133A1" w:rsidP="008823E5">
      <w:pPr>
        <w:pStyle w:val="ListParagraph"/>
        <w:numPr>
          <w:ilvl w:val="1"/>
          <w:numId w:val="8"/>
        </w:numPr>
        <w:spacing w:line="240" w:lineRule="auto"/>
        <w:ind w:left="7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Michel introduced the topic and mentioned that </w:t>
      </w:r>
      <w:r w:rsidR="00362937">
        <w:rPr>
          <w:rFonts w:ascii="Times New Roman" w:hAnsi="Times New Roman" w:cs="Times New Roman"/>
        </w:rPr>
        <w:t xml:space="preserve">the BCC </w:t>
      </w:r>
      <w:r w:rsidR="00D12121">
        <w:rPr>
          <w:rFonts w:ascii="Times New Roman" w:hAnsi="Times New Roman" w:cs="Times New Roman"/>
        </w:rPr>
        <w:t>has been working</w:t>
      </w:r>
      <w:r w:rsidR="00BA5F44">
        <w:rPr>
          <w:rFonts w:ascii="Times New Roman" w:hAnsi="Times New Roman" w:cs="Times New Roman"/>
        </w:rPr>
        <w:t xml:space="preserve"> with the </w:t>
      </w:r>
      <w:proofErr w:type="spellStart"/>
      <w:r w:rsidR="00BA5F44">
        <w:rPr>
          <w:rFonts w:ascii="Times New Roman" w:hAnsi="Times New Roman" w:cs="Times New Roman"/>
        </w:rPr>
        <w:t>AoL</w:t>
      </w:r>
      <w:proofErr w:type="spellEnd"/>
      <w:r w:rsidR="00BA5F44">
        <w:rPr>
          <w:rFonts w:ascii="Times New Roman" w:hAnsi="Times New Roman" w:cs="Times New Roman"/>
        </w:rPr>
        <w:t xml:space="preserve"> committee </w:t>
      </w:r>
      <w:r w:rsidR="009C60A6">
        <w:rPr>
          <w:rFonts w:ascii="Times New Roman" w:hAnsi="Times New Roman" w:cs="Times New Roman"/>
        </w:rPr>
        <w:t>informally</w:t>
      </w:r>
      <w:r w:rsidR="00BA5F44">
        <w:rPr>
          <w:rFonts w:ascii="Times New Roman" w:hAnsi="Times New Roman" w:cs="Times New Roman"/>
        </w:rPr>
        <w:t xml:space="preserve">, and that </w:t>
      </w:r>
      <w:r w:rsidR="003714BE">
        <w:rPr>
          <w:rFonts w:ascii="Times New Roman" w:hAnsi="Times New Roman" w:cs="Times New Roman"/>
        </w:rPr>
        <w:t>the</w:t>
      </w:r>
      <w:r w:rsidR="00BA5F44">
        <w:rPr>
          <w:rFonts w:ascii="Times New Roman" w:hAnsi="Times New Roman" w:cs="Times New Roman"/>
        </w:rPr>
        <w:t xml:space="preserve"> by-laws </w:t>
      </w:r>
      <w:r w:rsidR="003714BE">
        <w:rPr>
          <w:rFonts w:ascii="Times New Roman" w:hAnsi="Times New Roman" w:cs="Times New Roman"/>
        </w:rPr>
        <w:t>change</w:t>
      </w:r>
      <w:r w:rsidR="002A4F9F">
        <w:rPr>
          <w:rFonts w:ascii="Times New Roman" w:hAnsi="Times New Roman" w:cs="Times New Roman"/>
        </w:rPr>
        <w:t xml:space="preserve"> </w:t>
      </w:r>
      <w:r w:rsidR="00BA5F44">
        <w:rPr>
          <w:rFonts w:ascii="Times New Roman" w:hAnsi="Times New Roman" w:cs="Times New Roman"/>
        </w:rPr>
        <w:t xml:space="preserve">formalizes this process. </w:t>
      </w:r>
      <w:r w:rsidR="002945BD">
        <w:rPr>
          <w:rFonts w:ascii="Times New Roman" w:hAnsi="Times New Roman" w:cs="Times New Roman"/>
        </w:rPr>
        <w:t>The proposed updated by-laws were circulated in advance of the meeting.</w:t>
      </w:r>
    </w:p>
    <w:p w14:paraId="49984C50" w14:textId="123A528B" w:rsidR="009C60A6" w:rsidRDefault="00AC0E0C" w:rsidP="008823E5">
      <w:pPr>
        <w:pStyle w:val="ListParagraph"/>
        <w:numPr>
          <w:ilvl w:val="1"/>
          <w:numId w:val="8"/>
        </w:numPr>
        <w:spacing w:line="240" w:lineRule="auto"/>
        <w:ind w:left="7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</w:t>
      </w:r>
      <w:r w:rsidR="009C60A6">
        <w:rPr>
          <w:rFonts w:ascii="Times New Roman" w:hAnsi="Times New Roman" w:cs="Times New Roman"/>
        </w:rPr>
        <w:t xml:space="preserve"> Gibson </w:t>
      </w:r>
      <w:r w:rsidR="00366BFB">
        <w:rPr>
          <w:rFonts w:ascii="Times New Roman" w:hAnsi="Times New Roman" w:cs="Times New Roman"/>
        </w:rPr>
        <w:t>is supportive of</w:t>
      </w:r>
      <w:r w:rsidR="00A002EB">
        <w:rPr>
          <w:rFonts w:ascii="Times New Roman" w:hAnsi="Times New Roman" w:cs="Times New Roman"/>
        </w:rPr>
        <w:t xml:space="preserve"> the change and emphasized the </w:t>
      </w:r>
      <w:r w:rsidR="00AB4F0A">
        <w:rPr>
          <w:rFonts w:ascii="Times New Roman" w:hAnsi="Times New Roman" w:cs="Times New Roman"/>
        </w:rPr>
        <w:t>necessity</w:t>
      </w:r>
      <w:r w:rsidR="00A002EB">
        <w:rPr>
          <w:rFonts w:ascii="Times New Roman" w:hAnsi="Times New Roman" w:cs="Times New Roman"/>
        </w:rPr>
        <w:t xml:space="preserve"> of </w:t>
      </w:r>
      <w:r w:rsidR="00A60715">
        <w:rPr>
          <w:rFonts w:ascii="Times New Roman" w:hAnsi="Times New Roman" w:cs="Times New Roman"/>
        </w:rPr>
        <w:t>collaboration</w:t>
      </w:r>
      <w:r w:rsidR="009C60A6">
        <w:rPr>
          <w:rFonts w:ascii="Times New Roman" w:hAnsi="Times New Roman" w:cs="Times New Roman"/>
        </w:rPr>
        <w:t xml:space="preserve"> between the BCC and </w:t>
      </w:r>
      <w:r w:rsidR="00F6028B">
        <w:rPr>
          <w:rFonts w:ascii="Times New Roman" w:hAnsi="Times New Roman" w:cs="Times New Roman"/>
        </w:rPr>
        <w:t xml:space="preserve">the </w:t>
      </w:r>
      <w:proofErr w:type="spellStart"/>
      <w:r w:rsidR="009C60A6">
        <w:rPr>
          <w:rFonts w:ascii="Times New Roman" w:hAnsi="Times New Roman" w:cs="Times New Roman"/>
        </w:rPr>
        <w:t>A</w:t>
      </w:r>
      <w:r w:rsidR="00F6028B">
        <w:rPr>
          <w:rFonts w:ascii="Times New Roman" w:hAnsi="Times New Roman" w:cs="Times New Roman"/>
        </w:rPr>
        <w:t>o</w:t>
      </w:r>
      <w:r w:rsidR="009C60A6">
        <w:rPr>
          <w:rFonts w:ascii="Times New Roman" w:hAnsi="Times New Roman" w:cs="Times New Roman"/>
        </w:rPr>
        <w:t>L</w:t>
      </w:r>
      <w:proofErr w:type="spellEnd"/>
      <w:r w:rsidR="00F6028B">
        <w:rPr>
          <w:rFonts w:ascii="Times New Roman" w:hAnsi="Times New Roman" w:cs="Times New Roman"/>
        </w:rPr>
        <w:t xml:space="preserve"> </w:t>
      </w:r>
      <w:r w:rsidR="003D48E1">
        <w:rPr>
          <w:rFonts w:ascii="Times New Roman" w:hAnsi="Times New Roman" w:cs="Times New Roman"/>
        </w:rPr>
        <w:t>c</w:t>
      </w:r>
      <w:r w:rsidR="00F6028B">
        <w:rPr>
          <w:rFonts w:ascii="Times New Roman" w:hAnsi="Times New Roman" w:cs="Times New Roman"/>
        </w:rPr>
        <w:t>ommittee</w:t>
      </w:r>
      <w:r w:rsidR="009C60A6">
        <w:rPr>
          <w:rFonts w:ascii="Times New Roman" w:hAnsi="Times New Roman" w:cs="Times New Roman"/>
        </w:rPr>
        <w:t xml:space="preserve">. The </w:t>
      </w:r>
      <w:r w:rsidR="00A002EB">
        <w:rPr>
          <w:rFonts w:ascii="Times New Roman" w:hAnsi="Times New Roman" w:cs="Times New Roman"/>
        </w:rPr>
        <w:t>by</w:t>
      </w:r>
      <w:r w:rsidR="009219E7">
        <w:rPr>
          <w:rFonts w:ascii="Times New Roman" w:hAnsi="Times New Roman" w:cs="Times New Roman"/>
        </w:rPr>
        <w:t>-</w:t>
      </w:r>
      <w:r w:rsidR="00A002EB">
        <w:rPr>
          <w:rFonts w:ascii="Times New Roman" w:hAnsi="Times New Roman" w:cs="Times New Roman"/>
        </w:rPr>
        <w:t xml:space="preserve">laws, as </w:t>
      </w:r>
      <w:r w:rsidR="00480792">
        <w:rPr>
          <w:rFonts w:ascii="Times New Roman" w:hAnsi="Times New Roman" w:cs="Times New Roman"/>
        </w:rPr>
        <w:t>currently</w:t>
      </w:r>
      <w:r w:rsidR="00A002EB">
        <w:rPr>
          <w:rFonts w:ascii="Times New Roman" w:hAnsi="Times New Roman" w:cs="Times New Roman"/>
        </w:rPr>
        <w:t xml:space="preserve"> written,</w:t>
      </w:r>
      <w:r w:rsidR="009C60A6">
        <w:rPr>
          <w:rFonts w:ascii="Times New Roman" w:hAnsi="Times New Roman" w:cs="Times New Roman"/>
        </w:rPr>
        <w:t xml:space="preserve"> </w:t>
      </w:r>
      <w:r w:rsidR="009219E7">
        <w:rPr>
          <w:rFonts w:ascii="Times New Roman" w:hAnsi="Times New Roman" w:cs="Times New Roman"/>
        </w:rPr>
        <w:t>do</w:t>
      </w:r>
      <w:r w:rsidR="00331720">
        <w:rPr>
          <w:rFonts w:ascii="Times New Roman" w:hAnsi="Times New Roman" w:cs="Times New Roman"/>
        </w:rPr>
        <w:t xml:space="preserve"> not </w:t>
      </w:r>
      <w:r w:rsidR="00082591">
        <w:rPr>
          <w:rFonts w:ascii="Times New Roman" w:hAnsi="Times New Roman" w:cs="Times New Roman"/>
        </w:rPr>
        <w:t>provide</w:t>
      </w:r>
      <w:r w:rsidR="0005397B">
        <w:rPr>
          <w:rFonts w:ascii="Times New Roman" w:hAnsi="Times New Roman" w:cs="Times New Roman"/>
        </w:rPr>
        <w:t xml:space="preserve"> </w:t>
      </w:r>
      <w:r w:rsidR="00082591">
        <w:rPr>
          <w:rFonts w:ascii="Times New Roman" w:hAnsi="Times New Roman" w:cs="Times New Roman"/>
        </w:rPr>
        <w:t>a role for the</w:t>
      </w:r>
      <w:r w:rsidR="0005397B">
        <w:rPr>
          <w:rFonts w:ascii="Times New Roman" w:hAnsi="Times New Roman" w:cs="Times New Roman"/>
        </w:rPr>
        <w:t xml:space="preserve"> BCC in </w:t>
      </w:r>
      <w:r w:rsidR="00961B82">
        <w:rPr>
          <w:rFonts w:ascii="Times New Roman" w:hAnsi="Times New Roman" w:cs="Times New Roman"/>
        </w:rPr>
        <w:t>helping ensure</w:t>
      </w:r>
      <w:r w:rsidR="003804EB">
        <w:rPr>
          <w:rFonts w:ascii="Times New Roman" w:hAnsi="Times New Roman" w:cs="Times New Roman"/>
        </w:rPr>
        <w:t xml:space="preserve"> that </w:t>
      </w:r>
      <w:r w:rsidR="000F4B72">
        <w:rPr>
          <w:rFonts w:ascii="Times New Roman" w:hAnsi="Times New Roman" w:cs="Times New Roman"/>
        </w:rPr>
        <w:t xml:space="preserve">any </w:t>
      </w:r>
      <w:proofErr w:type="spellStart"/>
      <w:r w:rsidR="009C60A6">
        <w:rPr>
          <w:rFonts w:ascii="Times New Roman" w:hAnsi="Times New Roman" w:cs="Times New Roman"/>
        </w:rPr>
        <w:t>Ao</w:t>
      </w:r>
      <w:r w:rsidR="003804EB">
        <w:rPr>
          <w:rFonts w:ascii="Times New Roman" w:hAnsi="Times New Roman" w:cs="Times New Roman"/>
        </w:rPr>
        <w:t>L</w:t>
      </w:r>
      <w:proofErr w:type="spellEnd"/>
      <w:r w:rsidR="003804EB">
        <w:rPr>
          <w:rFonts w:ascii="Times New Roman" w:hAnsi="Times New Roman" w:cs="Times New Roman"/>
        </w:rPr>
        <w:t xml:space="preserve"> </w:t>
      </w:r>
      <w:r w:rsidR="009C60A6">
        <w:rPr>
          <w:rFonts w:ascii="Times New Roman" w:hAnsi="Times New Roman" w:cs="Times New Roman"/>
        </w:rPr>
        <w:t>feedback</w:t>
      </w:r>
      <w:r w:rsidR="0005397B">
        <w:rPr>
          <w:rFonts w:ascii="Times New Roman" w:hAnsi="Times New Roman" w:cs="Times New Roman"/>
        </w:rPr>
        <w:t xml:space="preserve"> has</w:t>
      </w:r>
      <w:r w:rsidR="003804EB">
        <w:rPr>
          <w:rFonts w:ascii="Times New Roman" w:hAnsi="Times New Roman" w:cs="Times New Roman"/>
        </w:rPr>
        <w:t xml:space="preserve"> real</w:t>
      </w:r>
      <w:r w:rsidR="009C60A6">
        <w:rPr>
          <w:rFonts w:ascii="Times New Roman" w:hAnsi="Times New Roman" w:cs="Times New Roman"/>
        </w:rPr>
        <w:t xml:space="preserve"> impact</w:t>
      </w:r>
      <w:r w:rsidR="00982BDC">
        <w:rPr>
          <w:rFonts w:ascii="Times New Roman" w:hAnsi="Times New Roman" w:cs="Times New Roman"/>
        </w:rPr>
        <w:t xml:space="preserve">. For example, </w:t>
      </w:r>
      <w:r w:rsidR="00BB605B">
        <w:rPr>
          <w:rFonts w:ascii="Times New Roman" w:hAnsi="Times New Roman" w:cs="Times New Roman"/>
        </w:rPr>
        <w:t>such</w:t>
      </w:r>
      <w:r w:rsidR="00982BDC">
        <w:rPr>
          <w:rFonts w:ascii="Times New Roman" w:hAnsi="Times New Roman" w:cs="Times New Roman"/>
        </w:rPr>
        <w:t xml:space="preserve"> feedback</w:t>
      </w:r>
      <w:r w:rsidR="003804EB">
        <w:rPr>
          <w:rFonts w:ascii="Times New Roman" w:hAnsi="Times New Roman" w:cs="Times New Roman"/>
        </w:rPr>
        <w:t xml:space="preserve"> might </w:t>
      </w:r>
      <w:r w:rsidR="00D26F02">
        <w:rPr>
          <w:rFonts w:ascii="Times New Roman" w:hAnsi="Times New Roman" w:cs="Times New Roman"/>
        </w:rPr>
        <w:t>result in</w:t>
      </w:r>
      <w:r w:rsidR="009465D4">
        <w:rPr>
          <w:rFonts w:ascii="Times New Roman" w:hAnsi="Times New Roman" w:cs="Times New Roman"/>
        </w:rPr>
        <w:t xml:space="preserve"> changes to existing courses or </w:t>
      </w:r>
      <w:r w:rsidR="00B930D3">
        <w:rPr>
          <w:rFonts w:ascii="Times New Roman" w:hAnsi="Times New Roman" w:cs="Times New Roman"/>
        </w:rPr>
        <w:t xml:space="preserve">to </w:t>
      </w:r>
      <w:r w:rsidR="009465D4">
        <w:rPr>
          <w:rFonts w:ascii="Times New Roman" w:hAnsi="Times New Roman" w:cs="Times New Roman"/>
        </w:rPr>
        <w:t xml:space="preserve">the </w:t>
      </w:r>
      <w:r w:rsidR="00E90051">
        <w:rPr>
          <w:rFonts w:ascii="Times New Roman" w:hAnsi="Times New Roman" w:cs="Times New Roman"/>
        </w:rPr>
        <w:t>development</w:t>
      </w:r>
      <w:r w:rsidR="009465D4">
        <w:rPr>
          <w:rFonts w:ascii="Times New Roman" w:hAnsi="Times New Roman" w:cs="Times New Roman"/>
        </w:rPr>
        <w:t xml:space="preserve"> of new courses. It will be</w:t>
      </w:r>
      <w:r w:rsidR="00F41D95">
        <w:rPr>
          <w:rFonts w:ascii="Times New Roman" w:hAnsi="Times New Roman" w:cs="Times New Roman"/>
        </w:rPr>
        <w:t xml:space="preserve"> important to demonstrate </w:t>
      </w:r>
      <w:r w:rsidR="00FD5773">
        <w:rPr>
          <w:rFonts w:ascii="Times New Roman" w:hAnsi="Times New Roman" w:cs="Times New Roman"/>
        </w:rPr>
        <w:t>this collaboration</w:t>
      </w:r>
      <w:r w:rsidR="00F41D95">
        <w:rPr>
          <w:rFonts w:ascii="Times New Roman" w:hAnsi="Times New Roman" w:cs="Times New Roman"/>
        </w:rPr>
        <w:t xml:space="preserve"> in</w:t>
      </w:r>
      <w:r w:rsidR="00C748EA">
        <w:rPr>
          <w:rFonts w:ascii="Times New Roman" w:hAnsi="Times New Roman" w:cs="Times New Roman"/>
        </w:rPr>
        <w:t xml:space="preserve"> </w:t>
      </w:r>
      <w:r w:rsidR="00006B9C">
        <w:rPr>
          <w:rFonts w:ascii="Times New Roman" w:hAnsi="Times New Roman" w:cs="Times New Roman"/>
        </w:rPr>
        <w:t>accreditation</w:t>
      </w:r>
      <w:r w:rsidR="00C748EA">
        <w:rPr>
          <w:rFonts w:ascii="Times New Roman" w:hAnsi="Times New Roman" w:cs="Times New Roman"/>
        </w:rPr>
        <w:t xml:space="preserve"> </w:t>
      </w:r>
      <w:r w:rsidR="00F41D95">
        <w:rPr>
          <w:rFonts w:ascii="Times New Roman" w:hAnsi="Times New Roman" w:cs="Times New Roman"/>
        </w:rPr>
        <w:t>reviews</w:t>
      </w:r>
      <w:r w:rsidR="00C748EA">
        <w:rPr>
          <w:rFonts w:ascii="Times New Roman" w:hAnsi="Times New Roman" w:cs="Times New Roman"/>
        </w:rPr>
        <w:t>.</w:t>
      </w:r>
    </w:p>
    <w:p w14:paraId="40233F47" w14:textId="1A411669" w:rsidR="00C748EA" w:rsidRDefault="002C45A1" w:rsidP="008823E5">
      <w:pPr>
        <w:pStyle w:val="ListParagraph"/>
        <w:numPr>
          <w:ilvl w:val="1"/>
          <w:numId w:val="8"/>
        </w:numPr>
        <w:spacing w:line="240" w:lineRule="auto"/>
        <w:ind w:left="7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mentioned that </w:t>
      </w:r>
      <w:r w:rsidR="00F41D95">
        <w:rPr>
          <w:rFonts w:ascii="Times New Roman" w:hAnsi="Times New Roman" w:cs="Times New Roman"/>
        </w:rPr>
        <w:t xml:space="preserve">Dr. Ross </w:t>
      </w:r>
      <w:r w:rsidR="00691D75">
        <w:rPr>
          <w:rFonts w:ascii="Times New Roman" w:hAnsi="Times New Roman" w:cs="Times New Roman"/>
        </w:rPr>
        <w:t xml:space="preserve">brought the MBA capstone syllabus to Dr. </w:t>
      </w:r>
      <w:r w:rsidR="006E02EB">
        <w:rPr>
          <w:rFonts w:ascii="Times New Roman" w:hAnsi="Times New Roman" w:cs="Times New Roman"/>
        </w:rPr>
        <w:t xml:space="preserve">Fiona </w:t>
      </w:r>
      <w:proofErr w:type="spellStart"/>
      <w:r w:rsidR="00691D75">
        <w:rPr>
          <w:rFonts w:ascii="Times New Roman" w:hAnsi="Times New Roman" w:cs="Times New Roman"/>
        </w:rPr>
        <w:t>Maclac</w:t>
      </w:r>
      <w:r w:rsidR="00F6028B">
        <w:rPr>
          <w:rFonts w:ascii="Times New Roman" w:hAnsi="Times New Roman" w:cs="Times New Roman"/>
        </w:rPr>
        <w:t>hl</w:t>
      </w:r>
      <w:r w:rsidR="00691D75">
        <w:rPr>
          <w:rFonts w:ascii="Times New Roman" w:hAnsi="Times New Roman" w:cs="Times New Roman"/>
        </w:rPr>
        <w:t>an</w:t>
      </w:r>
      <w:proofErr w:type="spellEnd"/>
      <w:r w:rsidR="00933F44">
        <w:rPr>
          <w:rFonts w:ascii="Times New Roman" w:hAnsi="Times New Roman" w:cs="Times New Roman"/>
        </w:rPr>
        <w:t xml:space="preserve"> </w:t>
      </w:r>
      <w:r w:rsidR="00691D75">
        <w:rPr>
          <w:rFonts w:ascii="Times New Roman" w:hAnsi="Times New Roman" w:cs="Times New Roman"/>
        </w:rPr>
        <w:t>for feedback</w:t>
      </w:r>
      <w:r w:rsidR="00F6028B">
        <w:rPr>
          <w:rFonts w:ascii="Times New Roman" w:hAnsi="Times New Roman" w:cs="Times New Roman"/>
        </w:rPr>
        <w:t xml:space="preserve"> prior to today’s BCC meeting. </w:t>
      </w:r>
      <w:r w:rsidR="00065750">
        <w:rPr>
          <w:rFonts w:ascii="Times New Roman" w:hAnsi="Times New Roman" w:cs="Times New Roman"/>
        </w:rPr>
        <w:t xml:space="preserve">Dean </w:t>
      </w:r>
      <w:r w:rsidR="003B07C9">
        <w:rPr>
          <w:rFonts w:ascii="Times New Roman" w:hAnsi="Times New Roman" w:cs="Times New Roman"/>
        </w:rPr>
        <w:t xml:space="preserve">Gibson </w:t>
      </w:r>
      <w:r w:rsidR="00911751">
        <w:rPr>
          <w:rFonts w:ascii="Times New Roman" w:hAnsi="Times New Roman" w:cs="Times New Roman"/>
        </w:rPr>
        <w:t>noted</w:t>
      </w:r>
      <w:r w:rsidR="003B07C9">
        <w:rPr>
          <w:rFonts w:ascii="Times New Roman" w:hAnsi="Times New Roman" w:cs="Times New Roman"/>
        </w:rPr>
        <w:t xml:space="preserve"> this approach</w:t>
      </w:r>
      <w:r w:rsidR="00552F3E">
        <w:rPr>
          <w:rFonts w:ascii="Times New Roman" w:hAnsi="Times New Roman" w:cs="Times New Roman"/>
        </w:rPr>
        <w:t xml:space="preserve"> is useful</w:t>
      </w:r>
      <w:r w:rsidR="00F6028B">
        <w:rPr>
          <w:rFonts w:ascii="Times New Roman" w:hAnsi="Times New Roman" w:cs="Times New Roman"/>
        </w:rPr>
        <w:t xml:space="preserve"> for new courses</w:t>
      </w:r>
      <w:r w:rsidR="00552F3E">
        <w:rPr>
          <w:rFonts w:ascii="Times New Roman" w:hAnsi="Times New Roman" w:cs="Times New Roman"/>
        </w:rPr>
        <w:t xml:space="preserve"> in general</w:t>
      </w:r>
      <w:r w:rsidR="00F6028B">
        <w:rPr>
          <w:rFonts w:ascii="Times New Roman" w:hAnsi="Times New Roman" w:cs="Times New Roman"/>
        </w:rPr>
        <w:t xml:space="preserve">, as it </w:t>
      </w:r>
      <w:r w:rsidR="00282829">
        <w:rPr>
          <w:rFonts w:ascii="Times New Roman" w:hAnsi="Times New Roman" w:cs="Times New Roman"/>
        </w:rPr>
        <w:t>aids</w:t>
      </w:r>
      <w:r w:rsidR="003B07C9">
        <w:rPr>
          <w:rFonts w:ascii="Times New Roman" w:hAnsi="Times New Roman" w:cs="Times New Roman"/>
        </w:rPr>
        <w:t xml:space="preserve"> </w:t>
      </w:r>
      <w:r w:rsidR="00282829">
        <w:rPr>
          <w:rFonts w:ascii="Times New Roman" w:hAnsi="Times New Roman" w:cs="Times New Roman"/>
        </w:rPr>
        <w:t>in</w:t>
      </w:r>
      <w:r w:rsidR="003B07C9">
        <w:rPr>
          <w:rFonts w:ascii="Times New Roman" w:hAnsi="Times New Roman" w:cs="Times New Roman"/>
        </w:rPr>
        <w:t xml:space="preserve"> understand</w:t>
      </w:r>
      <w:r w:rsidR="00282829">
        <w:rPr>
          <w:rFonts w:ascii="Times New Roman" w:hAnsi="Times New Roman" w:cs="Times New Roman"/>
        </w:rPr>
        <w:t>ing</w:t>
      </w:r>
      <w:r w:rsidR="003B07C9">
        <w:rPr>
          <w:rFonts w:ascii="Times New Roman" w:hAnsi="Times New Roman" w:cs="Times New Roman"/>
        </w:rPr>
        <w:t xml:space="preserve"> how a course fits </w:t>
      </w:r>
      <w:r w:rsidR="00C854B4">
        <w:rPr>
          <w:rFonts w:ascii="Times New Roman" w:hAnsi="Times New Roman" w:cs="Times New Roman"/>
        </w:rPr>
        <w:t>into the</w:t>
      </w:r>
      <w:r w:rsidR="003B07C9">
        <w:rPr>
          <w:rFonts w:ascii="Times New Roman" w:hAnsi="Times New Roman" w:cs="Times New Roman"/>
        </w:rPr>
        <w:t xml:space="preserve"> overall strategy and </w:t>
      </w:r>
      <w:r w:rsidR="00F6028B">
        <w:rPr>
          <w:rFonts w:ascii="Times New Roman" w:hAnsi="Times New Roman" w:cs="Times New Roman"/>
        </w:rPr>
        <w:t>learning goals.</w:t>
      </w:r>
      <w:r w:rsidR="003B07C9">
        <w:rPr>
          <w:rFonts w:ascii="Times New Roman" w:hAnsi="Times New Roman" w:cs="Times New Roman"/>
        </w:rPr>
        <w:t xml:space="preserve"> </w:t>
      </w:r>
      <w:r w:rsidR="009D068F">
        <w:rPr>
          <w:rFonts w:ascii="Times New Roman" w:hAnsi="Times New Roman" w:cs="Times New Roman"/>
        </w:rPr>
        <w:t>The</w:t>
      </w:r>
      <w:r w:rsidR="00F6028B">
        <w:rPr>
          <w:rFonts w:ascii="Times New Roman" w:hAnsi="Times New Roman" w:cs="Times New Roman"/>
        </w:rPr>
        <w:t xml:space="preserve"> approach </w:t>
      </w:r>
      <w:r w:rsidR="00D2188C">
        <w:rPr>
          <w:rFonts w:ascii="Times New Roman" w:hAnsi="Times New Roman" w:cs="Times New Roman"/>
        </w:rPr>
        <w:t xml:space="preserve">also </w:t>
      </w:r>
      <w:r w:rsidR="00F6028B">
        <w:rPr>
          <w:rFonts w:ascii="Times New Roman" w:hAnsi="Times New Roman" w:cs="Times New Roman"/>
        </w:rPr>
        <w:t xml:space="preserve">supports an integrative process which incorporates </w:t>
      </w:r>
      <w:proofErr w:type="spellStart"/>
      <w:r w:rsidR="00F6028B">
        <w:rPr>
          <w:rFonts w:ascii="Times New Roman" w:hAnsi="Times New Roman" w:cs="Times New Roman"/>
        </w:rPr>
        <w:t>AoL</w:t>
      </w:r>
      <w:proofErr w:type="spellEnd"/>
      <w:r w:rsidR="00F6028B">
        <w:rPr>
          <w:rFonts w:ascii="Times New Roman" w:hAnsi="Times New Roman" w:cs="Times New Roman"/>
        </w:rPr>
        <w:t xml:space="preserve"> feedback </w:t>
      </w:r>
      <w:r w:rsidR="009D7EBA">
        <w:rPr>
          <w:rFonts w:ascii="Times New Roman" w:hAnsi="Times New Roman" w:cs="Times New Roman"/>
        </w:rPr>
        <w:t xml:space="preserve">both </w:t>
      </w:r>
      <w:r w:rsidR="00F6028B">
        <w:rPr>
          <w:rFonts w:ascii="Times New Roman" w:hAnsi="Times New Roman" w:cs="Times New Roman"/>
        </w:rPr>
        <w:t>before and after a new course has been implemented.</w:t>
      </w:r>
    </w:p>
    <w:p w14:paraId="074272E2" w14:textId="554BA42F" w:rsidR="008823E5" w:rsidRDefault="00F6028B" w:rsidP="008823E5">
      <w:pPr>
        <w:pStyle w:val="ListParagraph"/>
        <w:numPr>
          <w:ilvl w:val="1"/>
          <w:numId w:val="8"/>
        </w:numPr>
        <w:spacing w:line="240" w:lineRule="auto"/>
        <w:ind w:left="72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Forti</w:t>
      </w:r>
      <w:r w:rsidR="00E038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suggested that, </w:t>
      </w:r>
      <w:r w:rsidR="000E2B87">
        <w:rPr>
          <w:rFonts w:ascii="Times New Roman" w:hAnsi="Times New Roman" w:cs="Times New Roman"/>
        </w:rPr>
        <w:t>in collaborating</w:t>
      </w:r>
      <w:r>
        <w:rPr>
          <w:rFonts w:ascii="Times New Roman" w:hAnsi="Times New Roman" w:cs="Times New Roman"/>
        </w:rPr>
        <w:t xml:space="preserve"> with the </w:t>
      </w:r>
      <w:proofErr w:type="spellStart"/>
      <w:r>
        <w:rPr>
          <w:rFonts w:ascii="Times New Roman" w:hAnsi="Times New Roman" w:cs="Times New Roman"/>
        </w:rPr>
        <w:t>AoL</w:t>
      </w:r>
      <w:proofErr w:type="spellEnd"/>
      <w:r>
        <w:rPr>
          <w:rFonts w:ascii="Times New Roman" w:hAnsi="Times New Roman" w:cs="Times New Roman"/>
        </w:rPr>
        <w:t xml:space="preserve"> </w:t>
      </w:r>
      <w:r w:rsidR="003D48E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ommittee, </w:t>
      </w:r>
      <w:r w:rsidR="001B0D71">
        <w:rPr>
          <w:rFonts w:ascii="Times New Roman" w:hAnsi="Times New Roman" w:cs="Times New Roman"/>
        </w:rPr>
        <w:t>the BCC</w:t>
      </w:r>
      <w:r>
        <w:rPr>
          <w:rFonts w:ascii="Times New Roman" w:hAnsi="Times New Roman" w:cs="Times New Roman"/>
        </w:rPr>
        <w:t xml:space="preserve"> should </w:t>
      </w:r>
      <w:r w:rsidR="00B35B8D">
        <w:rPr>
          <w:rFonts w:ascii="Times New Roman" w:hAnsi="Times New Roman" w:cs="Times New Roman"/>
        </w:rPr>
        <w:t>consider</w:t>
      </w:r>
      <w:r>
        <w:rPr>
          <w:rFonts w:ascii="Times New Roman" w:hAnsi="Times New Roman" w:cs="Times New Roman"/>
        </w:rPr>
        <w:t xml:space="preserve"> the efficiency of the assessment process. Specifically, </w:t>
      </w:r>
      <w:r w:rsidR="002145EA">
        <w:rPr>
          <w:rFonts w:ascii="Times New Roman" w:hAnsi="Times New Roman" w:cs="Times New Roman"/>
        </w:rPr>
        <w:t>there are</w:t>
      </w:r>
      <w:r>
        <w:rPr>
          <w:rFonts w:ascii="Times New Roman" w:hAnsi="Times New Roman" w:cs="Times New Roman"/>
        </w:rPr>
        <w:t xml:space="preserve"> concerns regarding potential duplication of efforts </w:t>
      </w:r>
      <w:r w:rsidR="00F00E0B">
        <w:rPr>
          <w:rFonts w:ascii="Times New Roman" w:hAnsi="Times New Roman" w:cs="Times New Roman"/>
        </w:rPr>
        <w:t xml:space="preserve">(e.g., testing the same learning goal in </w:t>
      </w:r>
      <w:r w:rsidR="003B51B3">
        <w:rPr>
          <w:rFonts w:ascii="Times New Roman" w:hAnsi="Times New Roman" w:cs="Times New Roman"/>
        </w:rPr>
        <w:t xml:space="preserve">multiple </w:t>
      </w:r>
      <w:r w:rsidR="00F00E0B">
        <w:rPr>
          <w:rFonts w:ascii="Times New Roman" w:hAnsi="Times New Roman" w:cs="Times New Roman"/>
        </w:rPr>
        <w:t>courses)</w:t>
      </w:r>
      <w:r w:rsidR="00751BF3">
        <w:rPr>
          <w:rFonts w:ascii="Times New Roman" w:hAnsi="Times New Roman" w:cs="Times New Roman"/>
        </w:rPr>
        <w:t>.</w:t>
      </w:r>
    </w:p>
    <w:p w14:paraId="355A80DC" w14:textId="77777777" w:rsidR="008823E5" w:rsidRPr="008823E5" w:rsidRDefault="008823E5" w:rsidP="008823E5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57B27F6F" w14:textId="4959709F" w:rsidR="00416240" w:rsidRPr="00F6028B" w:rsidRDefault="003E3D33" w:rsidP="008823E5">
      <w:pPr>
        <w:pStyle w:val="ListParagraph"/>
        <w:numPr>
          <w:ilvl w:val="0"/>
          <w:numId w:val="7"/>
        </w:numPr>
        <w:spacing w:line="240" w:lineRule="auto"/>
        <w:ind w:left="270" w:hanging="270"/>
        <w:rPr>
          <w:rFonts w:ascii="Times New Roman" w:hAnsi="Times New Roman" w:cs="Times New Roman"/>
        </w:rPr>
      </w:pPr>
      <w:r w:rsidRPr="00F6028B">
        <w:rPr>
          <w:rFonts w:ascii="Times New Roman" w:hAnsi="Times New Roman" w:cs="Times New Roman"/>
        </w:rPr>
        <w:t>The change to the by</w:t>
      </w:r>
      <w:r w:rsidR="009219E7">
        <w:rPr>
          <w:rFonts w:ascii="Times New Roman" w:hAnsi="Times New Roman" w:cs="Times New Roman"/>
        </w:rPr>
        <w:t>-</w:t>
      </w:r>
      <w:r w:rsidRPr="00F6028B">
        <w:rPr>
          <w:rFonts w:ascii="Times New Roman" w:hAnsi="Times New Roman" w:cs="Times New Roman"/>
        </w:rPr>
        <w:t xml:space="preserve">laws was unanimously </w:t>
      </w:r>
      <w:r w:rsidR="00751BF3" w:rsidRPr="00F6028B">
        <w:rPr>
          <w:rFonts w:ascii="Times New Roman" w:hAnsi="Times New Roman" w:cs="Times New Roman"/>
        </w:rPr>
        <w:t>approv</w:t>
      </w:r>
      <w:r w:rsidRPr="00F6028B">
        <w:rPr>
          <w:rFonts w:ascii="Times New Roman" w:hAnsi="Times New Roman" w:cs="Times New Roman"/>
        </w:rPr>
        <w:t xml:space="preserve">ed by the committee members present. </w:t>
      </w:r>
      <w:r w:rsidR="002E5E47" w:rsidRPr="00F6028B">
        <w:rPr>
          <w:rFonts w:ascii="Times New Roman" w:hAnsi="Times New Roman" w:cs="Times New Roman"/>
        </w:rPr>
        <w:br/>
      </w:r>
    </w:p>
    <w:p w14:paraId="2B8874F7" w14:textId="4577E82E" w:rsidR="00416240" w:rsidRDefault="00416240" w:rsidP="00D106EC">
      <w:pPr>
        <w:spacing w:line="240" w:lineRule="auto"/>
        <w:ind w:left="3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adjourned at </w:t>
      </w:r>
      <w:r w:rsidR="00B26E14">
        <w:rPr>
          <w:rFonts w:ascii="Times New Roman" w:hAnsi="Times New Roman" w:cs="Times New Roman"/>
        </w:rPr>
        <w:t>1</w:t>
      </w:r>
      <w:r w:rsidR="00982376">
        <w:rPr>
          <w:rFonts w:ascii="Times New Roman" w:hAnsi="Times New Roman" w:cs="Times New Roman"/>
        </w:rPr>
        <w:t>0</w:t>
      </w:r>
      <w:r w:rsidR="002E5E47">
        <w:rPr>
          <w:rFonts w:ascii="Times New Roman" w:hAnsi="Times New Roman" w:cs="Times New Roman"/>
        </w:rPr>
        <w:t>:</w:t>
      </w:r>
      <w:r w:rsidR="00982376">
        <w:rPr>
          <w:rFonts w:ascii="Times New Roman" w:hAnsi="Times New Roman" w:cs="Times New Roman"/>
        </w:rPr>
        <w:t>36</w:t>
      </w:r>
      <w:r w:rsidR="002E5E47">
        <w:rPr>
          <w:rFonts w:ascii="Times New Roman" w:hAnsi="Times New Roman" w:cs="Times New Roman"/>
        </w:rPr>
        <w:t xml:space="preserve"> </w:t>
      </w:r>
      <w:r w:rsidR="00B26E14">
        <w:rPr>
          <w:rFonts w:ascii="Times New Roman" w:hAnsi="Times New Roman" w:cs="Times New Roman"/>
        </w:rPr>
        <w:t>a</w:t>
      </w:r>
      <w:r w:rsidR="002E5E47">
        <w:rPr>
          <w:rFonts w:ascii="Times New Roman" w:hAnsi="Times New Roman" w:cs="Times New Roman"/>
        </w:rPr>
        <w:t>.m.</w:t>
      </w:r>
    </w:p>
    <w:p w14:paraId="24131623" w14:textId="09E967E7" w:rsidR="00DC3956" w:rsidRDefault="00DC3956" w:rsidP="00D106EC">
      <w:pPr>
        <w:spacing w:line="240" w:lineRule="auto"/>
        <w:ind w:left="360" w:hanging="540"/>
        <w:rPr>
          <w:rFonts w:ascii="Times New Roman" w:hAnsi="Times New Roman" w:cs="Times New Roman"/>
        </w:rPr>
      </w:pPr>
      <w:r w:rsidRPr="00DC3956">
        <w:rPr>
          <w:rFonts w:ascii="Times New Roman" w:hAnsi="Times New Roman" w:cs="Times New Roman"/>
        </w:rPr>
        <w:t>Respectfully submitted by Amanda Sanseverino</w:t>
      </w:r>
    </w:p>
    <w:sectPr w:rsidR="00DC3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52A"/>
    <w:multiLevelType w:val="hybridMultilevel"/>
    <w:tmpl w:val="4D22A61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387262"/>
    <w:multiLevelType w:val="hybridMultilevel"/>
    <w:tmpl w:val="CB2C0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72BD0"/>
    <w:multiLevelType w:val="hybridMultilevel"/>
    <w:tmpl w:val="4D22A61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5B5D9F"/>
    <w:multiLevelType w:val="hybridMultilevel"/>
    <w:tmpl w:val="FA346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58C430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B8345B"/>
    <w:multiLevelType w:val="hybridMultilevel"/>
    <w:tmpl w:val="FA3468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B76D6C"/>
    <w:multiLevelType w:val="hybridMultilevel"/>
    <w:tmpl w:val="FA3468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16294A"/>
    <w:multiLevelType w:val="hybridMultilevel"/>
    <w:tmpl w:val="6AB4E56C"/>
    <w:lvl w:ilvl="0" w:tplc="0E5AD3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0D7C1A"/>
    <w:multiLevelType w:val="hybridMultilevel"/>
    <w:tmpl w:val="9416A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47"/>
    <w:rsid w:val="00004F04"/>
    <w:rsid w:val="00006B9C"/>
    <w:rsid w:val="0005397B"/>
    <w:rsid w:val="000656D2"/>
    <w:rsid w:val="00065750"/>
    <w:rsid w:val="00070811"/>
    <w:rsid w:val="00082591"/>
    <w:rsid w:val="000B081D"/>
    <w:rsid w:val="000B1564"/>
    <w:rsid w:val="000B3034"/>
    <w:rsid w:val="000B4C50"/>
    <w:rsid w:val="000E2B87"/>
    <w:rsid w:val="000F4B72"/>
    <w:rsid w:val="00105D98"/>
    <w:rsid w:val="001118BA"/>
    <w:rsid w:val="00112825"/>
    <w:rsid w:val="00146D51"/>
    <w:rsid w:val="00170599"/>
    <w:rsid w:val="00180AAB"/>
    <w:rsid w:val="00187A76"/>
    <w:rsid w:val="00190FCF"/>
    <w:rsid w:val="001948CB"/>
    <w:rsid w:val="001A7276"/>
    <w:rsid w:val="001B0D71"/>
    <w:rsid w:val="001B28EB"/>
    <w:rsid w:val="001B4A48"/>
    <w:rsid w:val="001B63D7"/>
    <w:rsid w:val="001D1855"/>
    <w:rsid w:val="00203372"/>
    <w:rsid w:val="00207267"/>
    <w:rsid w:val="002145EA"/>
    <w:rsid w:val="00215503"/>
    <w:rsid w:val="00224E5A"/>
    <w:rsid w:val="002307A2"/>
    <w:rsid w:val="00282829"/>
    <w:rsid w:val="00290CD9"/>
    <w:rsid w:val="00291C06"/>
    <w:rsid w:val="002945BD"/>
    <w:rsid w:val="0029765A"/>
    <w:rsid w:val="002A46AB"/>
    <w:rsid w:val="002A4F9F"/>
    <w:rsid w:val="002B2AB7"/>
    <w:rsid w:val="002C45A1"/>
    <w:rsid w:val="002C73FC"/>
    <w:rsid w:val="002D6027"/>
    <w:rsid w:val="002E3579"/>
    <w:rsid w:val="002E5E47"/>
    <w:rsid w:val="002F07FC"/>
    <w:rsid w:val="002F4CAC"/>
    <w:rsid w:val="002F4E5F"/>
    <w:rsid w:val="003058C7"/>
    <w:rsid w:val="00316295"/>
    <w:rsid w:val="00316729"/>
    <w:rsid w:val="00331720"/>
    <w:rsid w:val="00362937"/>
    <w:rsid w:val="00363E96"/>
    <w:rsid w:val="00366BFB"/>
    <w:rsid w:val="003714BE"/>
    <w:rsid w:val="003804EB"/>
    <w:rsid w:val="00385071"/>
    <w:rsid w:val="00385EAA"/>
    <w:rsid w:val="00390183"/>
    <w:rsid w:val="003A60F9"/>
    <w:rsid w:val="003B07C9"/>
    <w:rsid w:val="003B0C30"/>
    <w:rsid w:val="003B482E"/>
    <w:rsid w:val="003B51B3"/>
    <w:rsid w:val="003D48E1"/>
    <w:rsid w:val="003E3D33"/>
    <w:rsid w:val="003E44DC"/>
    <w:rsid w:val="004110FC"/>
    <w:rsid w:val="00416240"/>
    <w:rsid w:val="00431B50"/>
    <w:rsid w:val="00433143"/>
    <w:rsid w:val="00434572"/>
    <w:rsid w:val="00442E44"/>
    <w:rsid w:val="00454073"/>
    <w:rsid w:val="00480792"/>
    <w:rsid w:val="00482DA5"/>
    <w:rsid w:val="00482FDB"/>
    <w:rsid w:val="004B7F14"/>
    <w:rsid w:val="004E2497"/>
    <w:rsid w:val="004E24E7"/>
    <w:rsid w:val="004E68F3"/>
    <w:rsid w:val="004F1B6C"/>
    <w:rsid w:val="004F7145"/>
    <w:rsid w:val="005329B8"/>
    <w:rsid w:val="00540089"/>
    <w:rsid w:val="00552F3E"/>
    <w:rsid w:val="00563C60"/>
    <w:rsid w:val="00582BF6"/>
    <w:rsid w:val="005A0F53"/>
    <w:rsid w:val="005A66F6"/>
    <w:rsid w:val="005B4CF6"/>
    <w:rsid w:val="005F453D"/>
    <w:rsid w:val="005F6A69"/>
    <w:rsid w:val="00630BD4"/>
    <w:rsid w:val="0063524B"/>
    <w:rsid w:val="0064021E"/>
    <w:rsid w:val="006416EE"/>
    <w:rsid w:val="00641FD8"/>
    <w:rsid w:val="00645E2A"/>
    <w:rsid w:val="006478A6"/>
    <w:rsid w:val="0066684C"/>
    <w:rsid w:val="006863D9"/>
    <w:rsid w:val="00691D75"/>
    <w:rsid w:val="006A09EC"/>
    <w:rsid w:val="006B298E"/>
    <w:rsid w:val="006D3EF0"/>
    <w:rsid w:val="006D5342"/>
    <w:rsid w:val="006E02EB"/>
    <w:rsid w:val="00700D0A"/>
    <w:rsid w:val="00704C9F"/>
    <w:rsid w:val="0072178D"/>
    <w:rsid w:val="007451FD"/>
    <w:rsid w:val="00751BF3"/>
    <w:rsid w:val="00760247"/>
    <w:rsid w:val="00765BFC"/>
    <w:rsid w:val="00770566"/>
    <w:rsid w:val="00774269"/>
    <w:rsid w:val="007806E0"/>
    <w:rsid w:val="00780EC9"/>
    <w:rsid w:val="00785873"/>
    <w:rsid w:val="00794DCA"/>
    <w:rsid w:val="00796053"/>
    <w:rsid w:val="0079745A"/>
    <w:rsid w:val="007A0A94"/>
    <w:rsid w:val="007A3868"/>
    <w:rsid w:val="007A4B1D"/>
    <w:rsid w:val="007A59F5"/>
    <w:rsid w:val="007B7444"/>
    <w:rsid w:val="007E30E2"/>
    <w:rsid w:val="007E3320"/>
    <w:rsid w:val="007F084D"/>
    <w:rsid w:val="00851C28"/>
    <w:rsid w:val="008779EF"/>
    <w:rsid w:val="008823E5"/>
    <w:rsid w:val="00886C28"/>
    <w:rsid w:val="0089204B"/>
    <w:rsid w:val="008B3811"/>
    <w:rsid w:val="008B496B"/>
    <w:rsid w:val="008C7446"/>
    <w:rsid w:val="008D094C"/>
    <w:rsid w:val="009054E2"/>
    <w:rsid w:val="00911751"/>
    <w:rsid w:val="0091178B"/>
    <w:rsid w:val="009133A1"/>
    <w:rsid w:val="009133D7"/>
    <w:rsid w:val="009219E7"/>
    <w:rsid w:val="00922C05"/>
    <w:rsid w:val="009308E2"/>
    <w:rsid w:val="00933F44"/>
    <w:rsid w:val="009465D4"/>
    <w:rsid w:val="00947E1A"/>
    <w:rsid w:val="0095239C"/>
    <w:rsid w:val="00960AE7"/>
    <w:rsid w:val="00961B14"/>
    <w:rsid w:val="00961B82"/>
    <w:rsid w:val="00973A97"/>
    <w:rsid w:val="00982376"/>
    <w:rsid w:val="00982BDC"/>
    <w:rsid w:val="009B11CB"/>
    <w:rsid w:val="009B3DC9"/>
    <w:rsid w:val="009C0E37"/>
    <w:rsid w:val="009C1436"/>
    <w:rsid w:val="009C55BE"/>
    <w:rsid w:val="009C60A6"/>
    <w:rsid w:val="009D068F"/>
    <w:rsid w:val="009D7EBA"/>
    <w:rsid w:val="009E6171"/>
    <w:rsid w:val="00A002EB"/>
    <w:rsid w:val="00A17277"/>
    <w:rsid w:val="00A24EC6"/>
    <w:rsid w:val="00A34D71"/>
    <w:rsid w:val="00A372EF"/>
    <w:rsid w:val="00A462FE"/>
    <w:rsid w:val="00A560CC"/>
    <w:rsid w:val="00A60715"/>
    <w:rsid w:val="00A828C3"/>
    <w:rsid w:val="00A8620A"/>
    <w:rsid w:val="00AA3955"/>
    <w:rsid w:val="00AB1AD7"/>
    <w:rsid w:val="00AB1BA9"/>
    <w:rsid w:val="00AB4F0A"/>
    <w:rsid w:val="00AC0E0C"/>
    <w:rsid w:val="00AD1D53"/>
    <w:rsid w:val="00AD4342"/>
    <w:rsid w:val="00AE2701"/>
    <w:rsid w:val="00AE4080"/>
    <w:rsid w:val="00AE45DB"/>
    <w:rsid w:val="00AE5702"/>
    <w:rsid w:val="00AF1CFE"/>
    <w:rsid w:val="00B0117C"/>
    <w:rsid w:val="00B05DC8"/>
    <w:rsid w:val="00B07DC7"/>
    <w:rsid w:val="00B15FC9"/>
    <w:rsid w:val="00B26E14"/>
    <w:rsid w:val="00B33EC9"/>
    <w:rsid w:val="00B34ABA"/>
    <w:rsid w:val="00B35B8D"/>
    <w:rsid w:val="00B373E8"/>
    <w:rsid w:val="00B37F0C"/>
    <w:rsid w:val="00B74559"/>
    <w:rsid w:val="00B930D3"/>
    <w:rsid w:val="00BA5F44"/>
    <w:rsid w:val="00BA7C42"/>
    <w:rsid w:val="00BB605B"/>
    <w:rsid w:val="00BF18BB"/>
    <w:rsid w:val="00C00CA0"/>
    <w:rsid w:val="00C11A95"/>
    <w:rsid w:val="00C13047"/>
    <w:rsid w:val="00C525A9"/>
    <w:rsid w:val="00C547C8"/>
    <w:rsid w:val="00C748EA"/>
    <w:rsid w:val="00C7556B"/>
    <w:rsid w:val="00C854B4"/>
    <w:rsid w:val="00C95058"/>
    <w:rsid w:val="00C9599C"/>
    <w:rsid w:val="00CC3227"/>
    <w:rsid w:val="00D06F85"/>
    <w:rsid w:val="00D106EC"/>
    <w:rsid w:val="00D10A9B"/>
    <w:rsid w:val="00D12121"/>
    <w:rsid w:val="00D2188C"/>
    <w:rsid w:val="00D26F02"/>
    <w:rsid w:val="00D30E6C"/>
    <w:rsid w:val="00D325DC"/>
    <w:rsid w:val="00D35F3F"/>
    <w:rsid w:val="00D52160"/>
    <w:rsid w:val="00D57C99"/>
    <w:rsid w:val="00D660F9"/>
    <w:rsid w:val="00D960E3"/>
    <w:rsid w:val="00DA1450"/>
    <w:rsid w:val="00DB1C61"/>
    <w:rsid w:val="00DC1F7D"/>
    <w:rsid w:val="00DC3956"/>
    <w:rsid w:val="00E038BC"/>
    <w:rsid w:val="00E10B35"/>
    <w:rsid w:val="00E22BAF"/>
    <w:rsid w:val="00E256CE"/>
    <w:rsid w:val="00E2671E"/>
    <w:rsid w:val="00E30DDF"/>
    <w:rsid w:val="00E36260"/>
    <w:rsid w:val="00E4065A"/>
    <w:rsid w:val="00E42346"/>
    <w:rsid w:val="00E46DAF"/>
    <w:rsid w:val="00E81ABB"/>
    <w:rsid w:val="00E8699E"/>
    <w:rsid w:val="00E90051"/>
    <w:rsid w:val="00E9086B"/>
    <w:rsid w:val="00E93D2C"/>
    <w:rsid w:val="00E95EBF"/>
    <w:rsid w:val="00EA4B13"/>
    <w:rsid w:val="00EA6A5B"/>
    <w:rsid w:val="00EC298C"/>
    <w:rsid w:val="00ED19CF"/>
    <w:rsid w:val="00EF17E7"/>
    <w:rsid w:val="00EF43B0"/>
    <w:rsid w:val="00EF6266"/>
    <w:rsid w:val="00F00E0B"/>
    <w:rsid w:val="00F21311"/>
    <w:rsid w:val="00F25F33"/>
    <w:rsid w:val="00F35D88"/>
    <w:rsid w:val="00F37EE8"/>
    <w:rsid w:val="00F40B8A"/>
    <w:rsid w:val="00F41D95"/>
    <w:rsid w:val="00F6028B"/>
    <w:rsid w:val="00F62F0A"/>
    <w:rsid w:val="00F70365"/>
    <w:rsid w:val="00F807A9"/>
    <w:rsid w:val="00F80EF5"/>
    <w:rsid w:val="00F93DA1"/>
    <w:rsid w:val="00FB29C4"/>
    <w:rsid w:val="00FC47F2"/>
    <w:rsid w:val="00FD5773"/>
    <w:rsid w:val="00FE1D8B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4616"/>
  <w15:chartTrackingRefBased/>
  <w15:docId w15:val="{9AE8695D-1484-42E7-89A2-1E12A91B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24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0247"/>
    <w:pPr>
      <w:ind w:left="720"/>
      <w:contextualSpacing/>
    </w:pPr>
  </w:style>
  <w:style w:type="character" w:customStyle="1" w:styleId="il">
    <w:name w:val="il"/>
    <w:basedOn w:val="DefaultParagraphFont"/>
    <w:rsid w:val="009133D7"/>
  </w:style>
  <w:style w:type="character" w:styleId="Hyperlink">
    <w:name w:val="Hyperlink"/>
    <w:basedOn w:val="DefaultParagraphFont"/>
    <w:uiPriority w:val="99"/>
    <w:semiHidden/>
    <w:unhideWhenUsed/>
    <w:rsid w:val="00913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A3634-3896-4EFB-87D6-166E34BD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Yassir Samra</dc:creator>
  <cp:keywords/>
  <dc:description/>
  <cp:lastModifiedBy>Mary Michel</cp:lastModifiedBy>
  <cp:revision>2</cp:revision>
  <dcterms:created xsi:type="dcterms:W3CDTF">2022-04-07T21:15:00Z</dcterms:created>
  <dcterms:modified xsi:type="dcterms:W3CDTF">2022-04-07T21:15:00Z</dcterms:modified>
</cp:coreProperties>
</file>