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05D88" w14:textId="4FB7FFA6" w:rsidR="00263165" w:rsidRDefault="008B1635">
      <w:bookmarkStart w:id="0" w:name="_GoBack"/>
      <w:bookmarkEnd w:id="0"/>
      <w:r>
        <w:rPr>
          <w:b/>
          <w:u w:val="single"/>
        </w:rPr>
        <w:t>Educationa</w:t>
      </w:r>
      <w:r w:rsidR="00363DB6">
        <w:rPr>
          <w:b/>
          <w:u w:val="single"/>
        </w:rPr>
        <w:t>l A</w:t>
      </w:r>
      <w:r w:rsidR="00C50746">
        <w:rPr>
          <w:b/>
          <w:u w:val="single"/>
        </w:rPr>
        <w:t xml:space="preserve">ffairs Committee Meeting – </w:t>
      </w:r>
      <w:r w:rsidR="00374E32">
        <w:rPr>
          <w:b/>
          <w:u w:val="single"/>
        </w:rPr>
        <w:t>04/05/2016</w:t>
      </w:r>
    </w:p>
    <w:p w14:paraId="65C0D6D6" w14:textId="77777777" w:rsidR="008B1635" w:rsidRDefault="008B1635"/>
    <w:p w14:paraId="31FEC4EE" w14:textId="3434F9B2" w:rsidR="008B1635" w:rsidRDefault="008B1635">
      <w:pPr>
        <w:rPr>
          <w:b/>
        </w:rPr>
      </w:pPr>
      <w:r>
        <w:rPr>
          <w:b/>
        </w:rPr>
        <w:t>Present:</w:t>
      </w:r>
    </w:p>
    <w:p w14:paraId="15D5BB9A" w14:textId="77777777" w:rsidR="008B1635" w:rsidRDefault="008B1635">
      <w:pPr>
        <w:rPr>
          <w:b/>
        </w:rPr>
      </w:pPr>
    </w:p>
    <w:p w14:paraId="438AADF4" w14:textId="41A71FE8" w:rsidR="008B1635" w:rsidRDefault="00374E32">
      <w:r>
        <w:t>Tim Ward, Susan Astarita, Keith Brower, George Schlinck, Cheryl Harrison, Antonio Cordoba, Chloe Sweeney, Tedd Keating, Lisa Toscano, David Mahan, Jake Holmquist John Fiore, David Shefferman, William Clyde, Goli Nossoni, Janet McShane, Parisa Saboori, Poonam Arora, William Walters</w:t>
      </w:r>
    </w:p>
    <w:p w14:paraId="3A404D85" w14:textId="77777777" w:rsidR="008B1635" w:rsidRDefault="008B1635"/>
    <w:p w14:paraId="4FEAC606" w14:textId="1AF4FF0F" w:rsidR="008B1635" w:rsidRDefault="00374E32">
      <w:r>
        <w:t>Meeting called to order at 3:39</w:t>
      </w:r>
      <w:r w:rsidR="008B1635">
        <w:t xml:space="preserve"> PM by Provost William Clyde.</w:t>
      </w:r>
    </w:p>
    <w:p w14:paraId="7CBBC4CB" w14:textId="77777777" w:rsidR="008B1635" w:rsidRDefault="008B1635"/>
    <w:p w14:paraId="4A79A02C" w14:textId="3A0562AA" w:rsidR="008B1635" w:rsidRDefault="00292E8B" w:rsidP="008B1635">
      <w:pPr>
        <w:pStyle w:val="ListParagraph"/>
        <w:numPr>
          <w:ilvl w:val="0"/>
          <w:numId w:val="1"/>
        </w:numPr>
        <w:rPr>
          <w:b/>
          <w:u w:val="single"/>
        </w:rPr>
      </w:pPr>
      <w:r>
        <w:rPr>
          <w:b/>
          <w:u w:val="single"/>
        </w:rPr>
        <w:t>Approval of Agenda</w:t>
      </w:r>
    </w:p>
    <w:p w14:paraId="37029EB6" w14:textId="77777777" w:rsidR="008B1635" w:rsidRPr="008B1635" w:rsidRDefault="008B1635" w:rsidP="008B1635">
      <w:pPr>
        <w:pStyle w:val="ListParagraph"/>
        <w:rPr>
          <w:b/>
          <w:u w:val="single"/>
        </w:rPr>
      </w:pPr>
    </w:p>
    <w:p w14:paraId="3C4DF041" w14:textId="10A63847" w:rsidR="00292E8B" w:rsidRDefault="00374E32" w:rsidP="008B1635">
      <w:pPr>
        <w:pStyle w:val="ListParagraph"/>
        <w:numPr>
          <w:ilvl w:val="0"/>
          <w:numId w:val="2"/>
        </w:numPr>
      </w:pPr>
      <w:r>
        <w:t>Motion: To approve the agenda for the meeting on 04/05/2016</w:t>
      </w:r>
    </w:p>
    <w:p w14:paraId="7476E7C4" w14:textId="17688875" w:rsidR="00374E32" w:rsidRDefault="00374E32" w:rsidP="008B1635">
      <w:pPr>
        <w:pStyle w:val="ListParagraph"/>
        <w:numPr>
          <w:ilvl w:val="0"/>
          <w:numId w:val="2"/>
        </w:numPr>
      </w:pPr>
      <w:r>
        <w:t>Discussion: A section on the creation of the academic calendar was created under section 7, New Business</w:t>
      </w:r>
    </w:p>
    <w:p w14:paraId="7A5E86DB" w14:textId="769BAF2A" w:rsidR="00374E32" w:rsidRDefault="00374E32" w:rsidP="008B1635">
      <w:pPr>
        <w:pStyle w:val="ListParagraph"/>
        <w:numPr>
          <w:ilvl w:val="0"/>
          <w:numId w:val="2"/>
        </w:numPr>
      </w:pPr>
      <w:r>
        <w:t>Vote: Motion Carried</w:t>
      </w:r>
    </w:p>
    <w:p w14:paraId="20479E96" w14:textId="4D9BD3D2" w:rsidR="00374E32" w:rsidRDefault="00374E32" w:rsidP="008B1635">
      <w:pPr>
        <w:pStyle w:val="ListParagraph"/>
        <w:numPr>
          <w:ilvl w:val="0"/>
          <w:numId w:val="2"/>
        </w:numPr>
      </w:pPr>
      <w:r>
        <w:t>Resolved: Agenda for meeting on 04/05/2016 was approved as amended</w:t>
      </w:r>
    </w:p>
    <w:p w14:paraId="720CD45F" w14:textId="77777777" w:rsidR="008B1635" w:rsidRDefault="008B1635" w:rsidP="008B1635"/>
    <w:p w14:paraId="713C2703" w14:textId="422B28C8" w:rsidR="008B1635" w:rsidRPr="008B1635" w:rsidRDefault="008B1635" w:rsidP="008B1635">
      <w:pPr>
        <w:pStyle w:val="ListParagraph"/>
        <w:numPr>
          <w:ilvl w:val="0"/>
          <w:numId w:val="1"/>
        </w:numPr>
        <w:rPr>
          <w:b/>
          <w:u w:val="single"/>
        </w:rPr>
      </w:pPr>
      <w:r w:rsidRPr="008B1635">
        <w:rPr>
          <w:b/>
          <w:u w:val="single"/>
        </w:rPr>
        <w:t xml:space="preserve">Approval of </w:t>
      </w:r>
      <w:r w:rsidR="00292E8B">
        <w:rPr>
          <w:b/>
          <w:u w:val="single"/>
        </w:rPr>
        <w:t>Previous Minutes</w:t>
      </w:r>
    </w:p>
    <w:p w14:paraId="2BB18A83" w14:textId="77777777" w:rsidR="008B1635" w:rsidRDefault="008B1635" w:rsidP="008B1635">
      <w:pPr>
        <w:pStyle w:val="ListParagraph"/>
        <w:ind w:left="1440"/>
        <w:rPr>
          <w:b/>
          <w:u w:val="single"/>
        </w:rPr>
      </w:pPr>
    </w:p>
    <w:p w14:paraId="77B49F6C" w14:textId="757178EA" w:rsidR="008B1635" w:rsidRDefault="00292E8B" w:rsidP="008B1635">
      <w:pPr>
        <w:pStyle w:val="ListParagraph"/>
        <w:numPr>
          <w:ilvl w:val="0"/>
          <w:numId w:val="2"/>
        </w:numPr>
      </w:pPr>
      <w:r>
        <w:t>Motion: To approve meeting m</w:t>
      </w:r>
      <w:r w:rsidR="00363DB6">
        <w:t xml:space="preserve">inutes from the meeting on </w:t>
      </w:r>
      <w:r w:rsidR="00374E32">
        <w:t>03/01/2016</w:t>
      </w:r>
    </w:p>
    <w:p w14:paraId="7B9B1EF2" w14:textId="4EB5A6A4" w:rsidR="00292E8B" w:rsidRDefault="00292E8B" w:rsidP="008B1635">
      <w:pPr>
        <w:pStyle w:val="ListParagraph"/>
        <w:numPr>
          <w:ilvl w:val="0"/>
          <w:numId w:val="2"/>
        </w:numPr>
      </w:pPr>
      <w:r>
        <w:t>Vote: Motion carried</w:t>
      </w:r>
    </w:p>
    <w:p w14:paraId="3F58DA25" w14:textId="22EB40EB" w:rsidR="00292E8B" w:rsidRDefault="00292E8B" w:rsidP="008B1635">
      <w:pPr>
        <w:pStyle w:val="ListParagraph"/>
        <w:numPr>
          <w:ilvl w:val="0"/>
          <w:numId w:val="2"/>
        </w:numPr>
      </w:pPr>
      <w:r>
        <w:t xml:space="preserve">Resolved: Minutes from meeting on </w:t>
      </w:r>
      <w:r w:rsidR="00374E32">
        <w:t>03/01</w:t>
      </w:r>
      <w:r w:rsidR="00C50746">
        <w:t xml:space="preserve">/2016 </w:t>
      </w:r>
      <w:r>
        <w:t>approved with the following edits:</w:t>
      </w:r>
    </w:p>
    <w:p w14:paraId="0E3F3F20" w14:textId="7143B8A1" w:rsidR="00292E8B" w:rsidRDefault="00374E32" w:rsidP="00292E8B">
      <w:pPr>
        <w:pStyle w:val="ListParagraph"/>
        <w:numPr>
          <w:ilvl w:val="1"/>
          <w:numId w:val="2"/>
        </w:numPr>
      </w:pPr>
      <w:r>
        <w:t>One grammatical correction</w:t>
      </w:r>
    </w:p>
    <w:p w14:paraId="502691DD" w14:textId="77777777" w:rsidR="00363DB6" w:rsidRPr="00FB29F1" w:rsidRDefault="00363DB6" w:rsidP="00363DB6"/>
    <w:p w14:paraId="21D8FF56" w14:textId="5DE2D922" w:rsidR="00FB29F1" w:rsidRPr="00FB29F1" w:rsidRDefault="00FB29F1" w:rsidP="00FB29F1">
      <w:pPr>
        <w:pStyle w:val="ListParagraph"/>
        <w:numPr>
          <w:ilvl w:val="0"/>
          <w:numId w:val="1"/>
        </w:numPr>
        <w:rPr>
          <w:b/>
          <w:u w:val="single"/>
        </w:rPr>
      </w:pPr>
      <w:r w:rsidRPr="00FB29F1">
        <w:rPr>
          <w:b/>
          <w:u w:val="single"/>
        </w:rPr>
        <w:t xml:space="preserve">Report of the </w:t>
      </w:r>
      <w:r w:rsidR="00292E8B">
        <w:rPr>
          <w:b/>
          <w:u w:val="single"/>
        </w:rPr>
        <w:t>College-wide Curriculum Committee (CCC)</w:t>
      </w:r>
    </w:p>
    <w:p w14:paraId="1CC8499B" w14:textId="77777777" w:rsidR="00FB29F1" w:rsidRDefault="00FB29F1" w:rsidP="00FB29F1">
      <w:pPr>
        <w:pStyle w:val="ListParagraph"/>
        <w:rPr>
          <w:b/>
          <w:u w:val="single"/>
        </w:rPr>
      </w:pPr>
    </w:p>
    <w:p w14:paraId="1F71CCDF" w14:textId="7640B8FD" w:rsidR="00C50746" w:rsidRDefault="00374E32" w:rsidP="00374E32">
      <w:pPr>
        <w:pStyle w:val="ListParagraph"/>
        <w:numPr>
          <w:ilvl w:val="0"/>
          <w:numId w:val="2"/>
        </w:numPr>
      </w:pPr>
      <w:r>
        <w:t>Tedd Keating reports:</w:t>
      </w:r>
    </w:p>
    <w:p w14:paraId="2FF449A3" w14:textId="225BAF57" w:rsidR="00374E32" w:rsidRPr="00374E32" w:rsidRDefault="00374E32" w:rsidP="00374E32">
      <w:pPr>
        <w:pStyle w:val="ListParagraph"/>
        <w:numPr>
          <w:ilvl w:val="1"/>
          <w:numId w:val="2"/>
        </w:numPr>
        <w:rPr>
          <w:b/>
        </w:rPr>
      </w:pPr>
      <w:r>
        <w:t>A productive meeting was held</w:t>
      </w:r>
    </w:p>
    <w:p w14:paraId="163C4CD1" w14:textId="232B0478" w:rsidR="00374E32" w:rsidRPr="00374E32" w:rsidRDefault="00374E32" w:rsidP="00374E32">
      <w:pPr>
        <w:pStyle w:val="ListParagraph"/>
        <w:numPr>
          <w:ilvl w:val="1"/>
          <w:numId w:val="2"/>
        </w:numPr>
        <w:rPr>
          <w:b/>
        </w:rPr>
      </w:pPr>
      <w:r>
        <w:t>The CCC would like to keep independent and collaborative work explicitly stated in the CWCC’s.</w:t>
      </w:r>
    </w:p>
    <w:p w14:paraId="2E26D7A1" w14:textId="63303E6D" w:rsidR="00374E32" w:rsidRPr="00374E32" w:rsidRDefault="00374E32" w:rsidP="00374E32">
      <w:pPr>
        <w:pStyle w:val="ListParagraph"/>
        <w:numPr>
          <w:ilvl w:val="1"/>
          <w:numId w:val="2"/>
        </w:numPr>
        <w:rPr>
          <w:b/>
        </w:rPr>
      </w:pPr>
      <w:r>
        <w:t>The CCC would also like to be included in the discussion on transfer credits</w:t>
      </w:r>
    </w:p>
    <w:p w14:paraId="44574649" w14:textId="2D46DD9A" w:rsidR="00374E32" w:rsidRPr="00374E32" w:rsidRDefault="00374E32" w:rsidP="00374E32">
      <w:pPr>
        <w:pStyle w:val="ListParagraph"/>
        <w:numPr>
          <w:ilvl w:val="1"/>
          <w:numId w:val="2"/>
        </w:numPr>
        <w:rPr>
          <w:b/>
        </w:rPr>
      </w:pPr>
      <w:r>
        <w:t>The general agreement among the EAC was that the CCC was created to help with CWCC’s and not with discussion on transfer credits</w:t>
      </w:r>
    </w:p>
    <w:p w14:paraId="73C37AB1" w14:textId="0841C799" w:rsidR="00374E32" w:rsidRPr="00374E32" w:rsidRDefault="00374E32" w:rsidP="00374E32">
      <w:pPr>
        <w:pStyle w:val="ListParagraph"/>
        <w:numPr>
          <w:ilvl w:val="1"/>
          <w:numId w:val="2"/>
        </w:numPr>
        <w:rPr>
          <w:b/>
        </w:rPr>
      </w:pPr>
      <w:r>
        <w:t>The CCC will meet again next week</w:t>
      </w:r>
    </w:p>
    <w:p w14:paraId="12B015D2" w14:textId="77777777" w:rsidR="00374E32" w:rsidRPr="00374E32" w:rsidRDefault="00374E32" w:rsidP="00374E32">
      <w:pPr>
        <w:pStyle w:val="ListParagraph"/>
        <w:ind w:left="2520"/>
        <w:rPr>
          <w:b/>
        </w:rPr>
      </w:pPr>
    </w:p>
    <w:p w14:paraId="47DDC472" w14:textId="77777777" w:rsidR="00292E8B" w:rsidRPr="00FB29F1" w:rsidRDefault="00292E8B" w:rsidP="00292E8B">
      <w:pPr>
        <w:pStyle w:val="ListParagraph"/>
        <w:ind w:left="2520"/>
      </w:pPr>
    </w:p>
    <w:p w14:paraId="577CAA52" w14:textId="77777777" w:rsidR="00DA0A31" w:rsidRDefault="00DA0A31" w:rsidP="00DA0A31">
      <w:pPr>
        <w:pStyle w:val="ListParagraph"/>
        <w:rPr>
          <w:b/>
          <w:u w:val="single"/>
        </w:rPr>
      </w:pPr>
    </w:p>
    <w:p w14:paraId="649F0027" w14:textId="77777777" w:rsidR="00DA0A31" w:rsidRDefault="00DA0A31" w:rsidP="00DA0A31">
      <w:pPr>
        <w:pStyle w:val="ListParagraph"/>
        <w:rPr>
          <w:b/>
          <w:u w:val="single"/>
        </w:rPr>
      </w:pPr>
    </w:p>
    <w:p w14:paraId="42D5B561" w14:textId="77777777" w:rsidR="00DA0A31" w:rsidRDefault="00DA0A31" w:rsidP="00DA0A31">
      <w:pPr>
        <w:pStyle w:val="ListParagraph"/>
        <w:rPr>
          <w:b/>
          <w:u w:val="single"/>
        </w:rPr>
      </w:pPr>
    </w:p>
    <w:p w14:paraId="01F422C2" w14:textId="5E92F5CC" w:rsidR="00FB29F1" w:rsidRPr="00FB29F1" w:rsidRDefault="00FB29F1" w:rsidP="00FB29F1">
      <w:pPr>
        <w:pStyle w:val="ListParagraph"/>
        <w:numPr>
          <w:ilvl w:val="0"/>
          <w:numId w:val="1"/>
        </w:numPr>
        <w:rPr>
          <w:b/>
          <w:u w:val="single"/>
        </w:rPr>
      </w:pPr>
      <w:r w:rsidRPr="00FB29F1">
        <w:rPr>
          <w:b/>
          <w:u w:val="single"/>
        </w:rPr>
        <w:lastRenderedPageBreak/>
        <w:t xml:space="preserve">Report of the </w:t>
      </w:r>
      <w:r w:rsidR="00292E8B">
        <w:rPr>
          <w:b/>
          <w:u w:val="single"/>
        </w:rPr>
        <w:t xml:space="preserve">College Technology </w:t>
      </w:r>
      <w:r w:rsidR="00013B7A">
        <w:rPr>
          <w:b/>
          <w:u w:val="single"/>
        </w:rPr>
        <w:t>Committee (CTC</w:t>
      </w:r>
      <w:r w:rsidR="00374E32">
        <w:rPr>
          <w:b/>
          <w:u w:val="single"/>
        </w:rPr>
        <w:t>)</w:t>
      </w:r>
    </w:p>
    <w:p w14:paraId="0DE6134B" w14:textId="77777777" w:rsidR="00FB29F1" w:rsidRDefault="00FB29F1" w:rsidP="00FB29F1">
      <w:pPr>
        <w:rPr>
          <w:b/>
          <w:u w:val="single"/>
        </w:rPr>
      </w:pPr>
    </w:p>
    <w:p w14:paraId="0FBE7CB4" w14:textId="0D3BAD2C" w:rsidR="00BA24AE" w:rsidRDefault="00363DB6" w:rsidP="00FB29F1">
      <w:pPr>
        <w:pStyle w:val="ListParagraph"/>
        <w:numPr>
          <w:ilvl w:val="0"/>
          <w:numId w:val="2"/>
        </w:numPr>
      </w:pPr>
      <w:r>
        <w:t>Jake Holmquist reports:</w:t>
      </w:r>
    </w:p>
    <w:p w14:paraId="6808BB0F" w14:textId="55E13C78" w:rsidR="00FB412E" w:rsidRDefault="00374E32" w:rsidP="004355BF">
      <w:pPr>
        <w:pStyle w:val="ListParagraph"/>
        <w:numPr>
          <w:ilvl w:val="1"/>
          <w:numId w:val="2"/>
        </w:numPr>
      </w:pPr>
      <w:r>
        <w:t>At the previous meeting, the faculty laptop initiative was discussed.</w:t>
      </w:r>
    </w:p>
    <w:p w14:paraId="424E6E10" w14:textId="6553DB9D" w:rsidR="00374E32" w:rsidRDefault="00374E32" w:rsidP="004355BF">
      <w:pPr>
        <w:pStyle w:val="ListParagraph"/>
        <w:numPr>
          <w:ilvl w:val="1"/>
          <w:numId w:val="2"/>
        </w:numPr>
      </w:pPr>
      <w:r>
        <w:rPr>
          <w:b/>
          <w:color w:val="FF0000"/>
        </w:rPr>
        <w:t>Jake will circulate information regarding what software is used where to the Deans</w:t>
      </w:r>
    </w:p>
    <w:p w14:paraId="19C2B280" w14:textId="77777777" w:rsidR="00BA24AE" w:rsidRDefault="00BA24AE" w:rsidP="00BA24AE"/>
    <w:p w14:paraId="5D469950" w14:textId="5070E690" w:rsidR="00BA24AE" w:rsidRPr="00BA24AE" w:rsidRDefault="00013B7A" w:rsidP="00BA24AE">
      <w:pPr>
        <w:pStyle w:val="ListParagraph"/>
        <w:numPr>
          <w:ilvl w:val="0"/>
          <w:numId w:val="1"/>
        </w:numPr>
        <w:rPr>
          <w:b/>
          <w:u w:val="single"/>
        </w:rPr>
      </w:pPr>
      <w:r>
        <w:rPr>
          <w:b/>
          <w:u w:val="single"/>
        </w:rPr>
        <w:t>Report of College Library Committee</w:t>
      </w:r>
    </w:p>
    <w:p w14:paraId="677AC4AC" w14:textId="2DF10623" w:rsidR="00BA24AE" w:rsidRDefault="00BA24AE" w:rsidP="00BA24AE"/>
    <w:p w14:paraId="1B3326D1" w14:textId="075874F8" w:rsidR="00013B7A" w:rsidRDefault="00013B7A" w:rsidP="00013B7A">
      <w:pPr>
        <w:pStyle w:val="ListParagraph"/>
        <w:numPr>
          <w:ilvl w:val="0"/>
          <w:numId w:val="2"/>
        </w:numPr>
        <w:tabs>
          <w:tab w:val="left" w:pos="1800"/>
        </w:tabs>
      </w:pPr>
      <w:r>
        <w:t>William Walters reports:</w:t>
      </w:r>
    </w:p>
    <w:p w14:paraId="678C113A" w14:textId="0D5505A9" w:rsidR="00374E32" w:rsidRDefault="00374E32" w:rsidP="00374E32">
      <w:pPr>
        <w:pStyle w:val="ListParagraph"/>
        <w:numPr>
          <w:ilvl w:val="1"/>
          <w:numId w:val="2"/>
        </w:numPr>
        <w:tabs>
          <w:tab w:val="left" w:pos="1800"/>
        </w:tabs>
      </w:pPr>
      <w:r>
        <w:t>Faculty members are encouraged to respond to Dr. Walters regarding library selection.</w:t>
      </w:r>
    </w:p>
    <w:p w14:paraId="037DD4B0" w14:textId="12D32904" w:rsidR="00374E32" w:rsidRDefault="00374E32" w:rsidP="00374E32">
      <w:pPr>
        <w:pStyle w:val="ListParagraph"/>
        <w:numPr>
          <w:ilvl w:val="1"/>
          <w:numId w:val="2"/>
        </w:numPr>
        <w:tabs>
          <w:tab w:val="left" w:pos="1800"/>
        </w:tabs>
      </w:pPr>
      <w:r>
        <w:t>The EAC encourages the CLC to represent the campus community in regards to library discussion</w:t>
      </w:r>
    </w:p>
    <w:p w14:paraId="11C6CDD5" w14:textId="77777777" w:rsidR="00374E32" w:rsidRDefault="00374E32" w:rsidP="00374E32">
      <w:pPr>
        <w:pStyle w:val="ListParagraph"/>
        <w:tabs>
          <w:tab w:val="left" w:pos="1800"/>
        </w:tabs>
        <w:ind w:left="2520"/>
      </w:pPr>
    </w:p>
    <w:p w14:paraId="6BD7EA33" w14:textId="2E90AFC9" w:rsidR="00BA24AE" w:rsidRPr="00BA24AE" w:rsidRDefault="00374E32" w:rsidP="00BA24AE">
      <w:pPr>
        <w:pStyle w:val="ListParagraph"/>
        <w:numPr>
          <w:ilvl w:val="0"/>
          <w:numId w:val="1"/>
        </w:numPr>
        <w:rPr>
          <w:b/>
          <w:u w:val="single"/>
        </w:rPr>
      </w:pPr>
      <w:r>
        <w:rPr>
          <w:b/>
          <w:u w:val="single"/>
        </w:rPr>
        <w:t>Old Business</w:t>
      </w:r>
    </w:p>
    <w:p w14:paraId="145A952D" w14:textId="1BC0B49B" w:rsidR="00AF63D7" w:rsidRDefault="000365A0" w:rsidP="000365A0">
      <w:pPr>
        <w:pStyle w:val="ListParagraph"/>
        <w:numPr>
          <w:ilvl w:val="1"/>
          <w:numId w:val="1"/>
        </w:numPr>
      </w:pPr>
      <w:r>
        <w:t>CWCC’s</w:t>
      </w:r>
    </w:p>
    <w:p w14:paraId="76A1EB7A" w14:textId="1770C708" w:rsidR="000365A0" w:rsidRDefault="000365A0" w:rsidP="000365A0">
      <w:pPr>
        <w:pStyle w:val="ListParagraph"/>
        <w:numPr>
          <w:ilvl w:val="2"/>
          <w:numId w:val="1"/>
        </w:numPr>
      </w:pPr>
      <w:r>
        <w:t>The CCC and the ad-hoc CWCC committee are encouraged to meet with each other</w:t>
      </w:r>
    </w:p>
    <w:p w14:paraId="2F2AC914" w14:textId="21DA78C0" w:rsidR="000365A0" w:rsidRPr="000365A0" w:rsidRDefault="000365A0" w:rsidP="000365A0">
      <w:pPr>
        <w:pStyle w:val="ListParagraph"/>
        <w:numPr>
          <w:ilvl w:val="2"/>
          <w:numId w:val="1"/>
        </w:numPr>
        <w:rPr>
          <w:b/>
          <w:color w:val="FF0000"/>
        </w:rPr>
      </w:pPr>
      <w:r w:rsidRPr="000365A0">
        <w:rPr>
          <w:b/>
          <w:color w:val="FF0000"/>
        </w:rPr>
        <w:t>A representative from the Religious Studies department will be invited to the next meeting</w:t>
      </w:r>
    </w:p>
    <w:p w14:paraId="55572BAD" w14:textId="2A46E8D2" w:rsidR="000365A0" w:rsidRDefault="000365A0" w:rsidP="000365A0">
      <w:pPr>
        <w:pStyle w:val="ListParagraph"/>
        <w:numPr>
          <w:ilvl w:val="1"/>
          <w:numId w:val="1"/>
        </w:numPr>
      </w:pPr>
      <w:r>
        <w:t>Transfer credits</w:t>
      </w:r>
    </w:p>
    <w:p w14:paraId="0C336218" w14:textId="2C60AE4E" w:rsidR="000365A0" w:rsidRDefault="000365A0" w:rsidP="000365A0">
      <w:pPr>
        <w:pStyle w:val="ListParagraph"/>
        <w:numPr>
          <w:ilvl w:val="2"/>
          <w:numId w:val="1"/>
        </w:numPr>
      </w:pPr>
      <w:r>
        <w:t>All of the individual schools have motivation to maintain their own transfer credit policy</w:t>
      </w:r>
    </w:p>
    <w:p w14:paraId="7D5E794E" w14:textId="2211CD6F" w:rsidR="000365A0" w:rsidRDefault="000365A0" w:rsidP="000365A0">
      <w:pPr>
        <w:pStyle w:val="ListParagraph"/>
        <w:numPr>
          <w:ilvl w:val="2"/>
          <w:numId w:val="1"/>
        </w:numPr>
      </w:pPr>
      <w:r>
        <w:t>Increasing the number of allowable transfer credits will not help students whose credits do not match up with classes we have</w:t>
      </w:r>
    </w:p>
    <w:p w14:paraId="140BC1AD" w14:textId="2002EF05" w:rsidR="000365A0" w:rsidRDefault="000365A0" w:rsidP="000365A0">
      <w:pPr>
        <w:pStyle w:val="ListParagraph"/>
        <w:numPr>
          <w:ilvl w:val="2"/>
          <w:numId w:val="1"/>
        </w:numPr>
      </w:pPr>
      <w:r>
        <w:t>There does not seem to be a need to increase transfer credits because we rarely have an issue regarding students capping out transfer credits.</w:t>
      </w:r>
    </w:p>
    <w:p w14:paraId="2B986889" w14:textId="40F124CB" w:rsidR="000365A0" w:rsidRDefault="000365A0" w:rsidP="000365A0">
      <w:pPr>
        <w:pStyle w:val="ListParagraph"/>
        <w:numPr>
          <w:ilvl w:val="1"/>
          <w:numId w:val="1"/>
        </w:numPr>
      </w:pPr>
      <w:r>
        <w:t>Mapworks Permissions</w:t>
      </w:r>
    </w:p>
    <w:p w14:paraId="10EF21D2" w14:textId="47EE568F" w:rsidR="000365A0" w:rsidRDefault="000365A0" w:rsidP="000365A0">
      <w:pPr>
        <w:pStyle w:val="ListParagraph"/>
        <w:numPr>
          <w:ilvl w:val="2"/>
          <w:numId w:val="1"/>
        </w:numPr>
      </w:pPr>
      <w:r>
        <w:t>Residence Life officials have a lot of access to Mapworks</w:t>
      </w:r>
    </w:p>
    <w:p w14:paraId="7E1D5FBA" w14:textId="27D0DC29" w:rsidR="000365A0" w:rsidRDefault="000365A0" w:rsidP="000365A0">
      <w:pPr>
        <w:pStyle w:val="ListParagraph"/>
        <w:numPr>
          <w:ilvl w:val="2"/>
          <w:numId w:val="1"/>
        </w:numPr>
      </w:pPr>
      <w:r>
        <w:t>The permissions discussion may be a CTC issue</w:t>
      </w:r>
    </w:p>
    <w:p w14:paraId="1D7B8CAF" w14:textId="57077B33" w:rsidR="000365A0" w:rsidRDefault="000365A0" w:rsidP="000365A0">
      <w:pPr>
        <w:pStyle w:val="ListParagraph"/>
        <w:numPr>
          <w:ilvl w:val="2"/>
          <w:numId w:val="1"/>
        </w:numPr>
      </w:pPr>
      <w:r>
        <w:t>The CTC will make sure permissions are appropriate</w:t>
      </w:r>
    </w:p>
    <w:p w14:paraId="129AC86B" w14:textId="1D033468" w:rsidR="000365A0" w:rsidRPr="000365A0" w:rsidRDefault="000365A0" w:rsidP="000365A0">
      <w:pPr>
        <w:pStyle w:val="ListParagraph"/>
        <w:numPr>
          <w:ilvl w:val="2"/>
          <w:numId w:val="1"/>
        </w:numPr>
      </w:pPr>
      <w:r>
        <w:rPr>
          <w:b/>
          <w:color w:val="FF0000"/>
        </w:rPr>
        <w:t>The EAC requests that the CTC conduct a holistic review of the permissions in Mapworks and Banner.</w:t>
      </w:r>
    </w:p>
    <w:p w14:paraId="550E348F" w14:textId="1BFDA1E7" w:rsidR="000365A0" w:rsidRDefault="000365A0" w:rsidP="000365A0">
      <w:pPr>
        <w:pStyle w:val="ListParagraph"/>
        <w:numPr>
          <w:ilvl w:val="1"/>
          <w:numId w:val="1"/>
        </w:numPr>
      </w:pPr>
      <w:r>
        <w:t>Academic Dishonesty</w:t>
      </w:r>
    </w:p>
    <w:p w14:paraId="1EFE472F" w14:textId="5F0A140B" w:rsidR="000365A0" w:rsidRDefault="000365A0" w:rsidP="000365A0">
      <w:pPr>
        <w:pStyle w:val="ListParagraph"/>
        <w:numPr>
          <w:ilvl w:val="2"/>
          <w:numId w:val="1"/>
        </w:numPr>
      </w:pPr>
      <w:r>
        <w:t>Changes will not occur until Fall semester</w:t>
      </w:r>
    </w:p>
    <w:p w14:paraId="6C38EDDC" w14:textId="1700807B" w:rsidR="000365A0" w:rsidRDefault="000365A0" w:rsidP="000365A0">
      <w:pPr>
        <w:pStyle w:val="ListParagraph"/>
        <w:numPr>
          <w:ilvl w:val="2"/>
          <w:numId w:val="1"/>
        </w:numPr>
      </w:pPr>
      <w:r>
        <w:t>Penalty workshops will involve discussion of how to properly cite information.</w:t>
      </w:r>
    </w:p>
    <w:p w14:paraId="20AFE568" w14:textId="018999A0" w:rsidR="000365A0" w:rsidRDefault="000365A0" w:rsidP="000365A0">
      <w:pPr>
        <w:pStyle w:val="ListParagraph"/>
        <w:numPr>
          <w:ilvl w:val="2"/>
          <w:numId w:val="1"/>
        </w:numPr>
      </w:pPr>
      <w:r>
        <w:t>Motion: to approve changes for Fall 2016 as par of the Student Code of Conduct</w:t>
      </w:r>
    </w:p>
    <w:p w14:paraId="0D49F26B" w14:textId="6D86FB34" w:rsidR="000365A0" w:rsidRPr="000365A0" w:rsidRDefault="000365A0" w:rsidP="000365A0">
      <w:pPr>
        <w:pStyle w:val="ListParagraph"/>
        <w:numPr>
          <w:ilvl w:val="2"/>
          <w:numId w:val="1"/>
        </w:numPr>
      </w:pPr>
      <w:r>
        <w:t>Discussion: “In all cases of cheating, fabrication and in other cases of plagiarism” was changed to “In all cases of cheating, fabrication, and other cases of plagiarism”.</w:t>
      </w:r>
    </w:p>
    <w:p w14:paraId="5C902B50" w14:textId="77777777" w:rsidR="000365A0" w:rsidRDefault="000365A0" w:rsidP="000365A0">
      <w:pPr>
        <w:pStyle w:val="ListParagraph"/>
        <w:ind w:left="2160"/>
      </w:pPr>
    </w:p>
    <w:p w14:paraId="16106484" w14:textId="7132D1AC" w:rsidR="00AF63D7" w:rsidRPr="00AF63D7" w:rsidRDefault="000365A0" w:rsidP="00AF63D7">
      <w:pPr>
        <w:pStyle w:val="ListParagraph"/>
        <w:numPr>
          <w:ilvl w:val="0"/>
          <w:numId w:val="1"/>
        </w:numPr>
      </w:pPr>
      <w:r>
        <w:rPr>
          <w:b/>
          <w:u w:val="single"/>
        </w:rPr>
        <w:t>New Business</w:t>
      </w:r>
    </w:p>
    <w:p w14:paraId="260410FE" w14:textId="1E36E72D" w:rsidR="00DA0A31" w:rsidRDefault="000365A0" w:rsidP="000365A0">
      <w:pPr>
        <w:pStyle w:val="ListParagraph"/>
        <w:numPr>
          <w:ilvl w:val="1"/>
          <w:numId w:val="1"/>
        </w:numPr>
      </w:pPr>
      <w:r>
        <w:t>Academic Calendar</w:t>
      </w:r>
    </w:p>
    <w:p w14:paraId="1E0E2C6B" w14:textId="5D79D721" w:rsidR="000365A0" w:rsidRDefault="000365A0" w:rsidP="000365A0">
      <w:pPr>
        <w:pStyle w:val="ListParagraph"/>
        <w:numPr>
          <w:ilvl w:val="2"/>
          <w:numId w:val="1"/>
        </w:numPr>
      </w:pPr>
      <w:r>
        <w:t>The President’s Cabinet is behind on the creation of the 2016-2017 academic calendar.</w:t>
      </w:r>
    </w:p>
    <w:p w14:paraId="52A6A0F6" w14:textId="59A53C98" w:rsidR="000365A0" w:rsidRDefault="000365A0" w:rsidP="000365A0">
      <w:pPr>
        <w:pStyle w:val="ListParagraph"/>
        <w:numPr>
          <w:ilvl w:val="2"/>
          <w:numId w:val="1"/>
        </w:numPr>
      </w:pPr>
      <w:r>
        <w:t>Faculty members are concerned that some classes did not meet for several weeks this semester</w:t>
      </w:r>
    </w:p>
    <w:p w14:paraId="263EFE0F" w14:textId="68E27C99" w:rsidR="000365A0" w:rsidRDefault="000365A0" w:rsidP="000365A0">
      <w:pPr>
        <w:pStyle w:val="ListParagraph"/>
        <w:numPr>
          <w:ilvl w:val="2"/>
          <w:numId w:val="1"/>
        </w:numPr>
      </w:pPr>
      <w:r>
        <w:t>Provost Clyde is also open to having a weekday commencement ceremony to avoid awkward scheduling of breaks</w:t>
      </w:r>
    </w:p>
    <w:p w14:paraId="53D2DA2A" w14:textId="6AC882D4" w:rsidR="000365A0" w:rsidRDefault="000365A0" w:rsidP="000365A0">
      <w:pPr>
        <w:pStyle w:val="ListParagraph"/>
        <w:numPr>
          <w:ilvl w:val="1"/>
          <w:numId w:val="1"/>
        </w:numPr>
      </w:pPr>
      <w:r>
        <w:t>Midterm Grades</w:t>
      </w:r>
    </w:p>
    <w:p w14:paraId="5B085C44" w14:textId="359B047E" w:rsidR="000365A0" w:rsidRPr="008E5E2D" w:rsidRDefault="000365A0" w:rsidP="000365A0">
      <w:pPr>
        <w:pStyle w:val="ListParagraph"/>
        <w:numPr>
          <w:ilvl w:val="2"/>
          <w:numId w:val="1"/>
        </w:numPr>
      </w:pPr>
      <w:r>
        <w:rPr>
          <w:b/>
        </w:rPr>
        <w:t>(Note: this was not originally included in the agenda but was discussed at length following the academic dishonesty discussion</w:t>
      </w:r>
      <w:r w:rsidR="008E5E2D">
        <w:rPr>
          <w:b/>
        </w:rPr>
        <w:t>.)</w:t>
      </w:r>
    </w:p>
    <w:p w14:paraId="3025CFA0" w14:textId="6B569C2C" w:rsidR="008E5E2D" w:rsidRDefault="008E5E2D" w:rsidP="000365A0">
      <w:pPr>
        <w:pStyle w:val="ListParagraph"/>
        <w:numPr>
          <w:ilvl w:val="2"/>
          <w:numId w:val="1"/>
        </w:numPr>
      </w:pPr>
      <w:r>
        <w:t>Many professors have given inaccurate midterm grades; professors should know that midterms are there to signal students to withdraw from classes that they are failing at midterms.</w:t>
      </w:r>
    </w:p>
    <w:p w14:paraId="6463FFBB" w14:textId="74B22BC2" w:rsidR="008E5E2D" w:rsidRDefault="008E5E2D" w:rsidP="000365A0">
      <w:pPr>
        <w:pStyle w:val="ListParagraph"/>
        <w:numPr>
          <w:ilvl w:val="2"/>
          <w:numId w:val="1"/>
        </w:numPr>
      </w:pPr>
      <w:r>
        <w:t>Provost Clyde wishes to emphasize the importance of academic early warnings.</w:t>
      </w:r>
    </w:p>
    <w:p w14:paraId="3312876F" w14:textId="77777777" w:rsidR="000365A0" w:rsidRDefault="000365A0" w:rsidP="000365A0">
      <w:pPr>
        <w:pStyle w:val="ListParagraph"/>
        <w:ind w:left="2160"/>
      </w:pPr>
    </w:p>
    <w:p w14:paraId="0138C6F1" w14:textId="77777777" w:rsidR="004355BF" w:rsidRPr="004355BF" w:rsidRDefault="004355BF" w:rsidP="004355BF">
      <w:pPr>
        <w:ind w:left="720"/>
      </w:pPr>
    </w:p>
    <w:p w14:paraId="4B763E08" w14:textId="77777777" w:rsidR="0042435A" w:rsidRPr="004355BF" w:rsidRDefault="0042435A" w:rsidP="00C40DC4">
      <w:pPr>
        <w:rPr>
          <w:u w:val="single"/>
        </w:rPr>
      </w:pPr>
    </w:p>
    <w:p w14:paraId="7A32C01B" w14:textId="45695A36" w:rsidR="00A017A8" w:rsidRDefault="00A017A8" w:rsidP="00A017A8">
      <w:pPr>
        <w:rPr>
          <w:b/>
        </w:rPr>
      </w:pPr>
      <w:r>
        <w:rPr>
          <w:b/>
        </w:rPr>
        <w:t xml:space="preserve">Next EAC Meeting: </w:t>
      </w:r>
      <w:r w:rsidR="008E5E2D">
        <w:rPr>
          <w:b/>
        </w:rPr>
        <w:t>May 3</w:t>
      </w:r>
      <w:r w:rsidR="008E5E2D" w:rsidRPr="008E5E2D">
        <w:rPr>
          <w:b/>
          <w:vertAlign w:val="superscript"/>
        </w:rPr>
        <w:t>rd</w:t>
      </w:r>
      <w:r>
        <w:rPr>
          <w:b/>
        </w:rPr>
        <w:t>, 2015</w:t>
      </w:r>
    </w:p>
    <w:p w14:paraId="0800B2FD" w14:textId="744B8E26" w:rsidR="00A017A8" w:rsidRDefault="00AF63D7" w:rsidP="00A017A8">
      <w:pPr>
        <w:rPr>
          <w:b/>
        </w:rPr>
      </w:pPr>
      <w:r>
        <w:rPr>
          <w:b/>
        </w:rPr>
        <w:t xml:space="preserve">Meeting Adjourned at </w:t>
      </w:r>
      <w:r w:rsidR="008E5E2D">
        <w:rPr>
          <w:b/>
        </w:rPr>
        <w:t>4:45</w:t>
      </w:r>
      <w:r w:rsidR="00A017A8">
        <w:rPr>
          <w:b/>
        </w:rPr>
        <w:t xml:space="preserve"> PM</w:t>
      </w:r>
    </w:p>
    <w:p w14:paraId="681D5630" w14:textId="4880532B" w:rsidR="00E019C3" w:rsidRPr="00E019C3" w:rsidRDefault="00E019C3" w:rsidP="00A017A8">
      <w:r>
        <w:t>Submitted by George Schlinck</w:t>
      </w:r>
    </w:p>
    <w:sectPr w:rsidR="00E019C3" w:rsidRPr="00E019C3" w:rsidSect="00F364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E597D"/>
    <w:multiLevelType w:val="multilevel"/>
    <w:tmpl w:val="A772357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365432E"/>
    <w:multiLevelType w:val="hybridMultilevel"/>
    <w:tmpl w:val="2632A7F0"/>
    <w:lvl w:ilvl="0" w:tplc="CE7CF91A">
      <w:start w:val="1"/>
      <w:numFmt w:val="bullet"/>
      <w:lvlText w:val="-"/>
      <w:lvlJc w:val="left"/>
      <w:pPr>
        <w:ind w:left="1800" w:hanging="360"/>
      </w:pPr>
      <w:rPr>
        <w:rFonts w:ascii="Cambria" w:eastAsiaTheme="minorEastAsia" w:hAnsi="Cambria" w:cstheme="minorBidi"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684B5ABF"/>
    <w:multiLevelType w:val="hybridMultilevel"/>
    <w:tmpl w:val="C3C03094"/>
    <w:lvl w:ilvl="0" w:tplc="0409000F">
      <w:start w:val="1"/>
      <w:numFmt w:val="decimal"/>
      <w:lvlText w:val="%1."/>
      <w:lvlJc w:val="left"/>
      <w:pPr>
        <w:ind w:left="720" w:hanging="360"/>
      </w:pPr>
      <w:rPr>
        <w:rFonts w:hint="default"/>
        <w:u w:val="none"/>
      </w:rPr>
    </w:lvl>
    <w:lvl w:ilvl="1" w:tplc="04F0D0B4">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635"/>
    <w:rsid w:val="00013B7A"/>
    <w:rsid w:val="000365A0"/>
    <w:rsid w:val="00263165"/>
    <w:rsid w:val="00292E8B"/>
    <w:rsid w:val="00363DB6"/>
    <w:rsid w:val="00374E32"/>
    <w:rsid w:val="0042435A"/>
    <w:rsid w:val="004355BF"/>
    <w:rsid w:val="00490623"/>
    <w:rsid w:val="00711625"/>
    <w:rsid w:val="008B1635"/>
    <w:rsid w:val="008E5E2D"/>
    <w:rsid w:val="00A017A8"/>
    <w:rsid w:val="00A80C2F"/>
    <w:rsid w:val="00AF48D6"/>
    <w:rsid w:val="00AF63D7"/>
    <w:rsid w:val="00BA24AE"/>
    <w:rsid w:val="00BF7C8D"/>
    <w:rsid w:val="00C40DC4"/>
    <w:rsid w:val="00C50746"/>
    <w:rsid w:val="00C914B3"/>
    <w:rsid w:val="00DA0A31"/>
    <w:rsid w:val="00E019C3"/>
    <w:rsid w:val="00F33DF9"/>
    <w:rsid w:val="00F364D4"/>
    <w:rsid w:val="00FB29F1"/>
    <w:rsid w:val="00FB4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74AA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635"/>
    <w:pPr>
      <w:ind w:left="720"/>
      <w:contextualSpacing/>
    </w:pPr>
  </w:style>
  <w:style w:type="character" w:styleId="Hyperlink">
    <w:name w:val="Hyperlink"/>
    <w:basedOn w:val="DefaultParagraphFont"/>
    <w:uiPriority w:val="99"/>
    <w:unhideWhenUsed/>
    <w:rsid w:val="00FB29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635"/>
    <w:pPr>
      <w:ind w:left="720"/>
      <w:contextualSpacing/>
    </w:pPr>
  </w:style>
  <w:style w:type="character" w:styleId="Hyperlink">
    <w:name w:val="Hyperlink"/>
    <w:basedOn w:val="DefaultParagraphFont"/>
    <w:uiPriority w:val="99"/>
    <w:unhideWhenUsed/>
    <w:rsid w:val="00FB29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2287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Schlinck</dc:creator>
  <cp:lastModifiedBy>template</cp:lastModifiedBy>
  <cp:revision>2</cp:revision>
  <dcterms:created xsi:type="dcterms:W3CDTF">2016-04-13T17:14:00Z</dcterms:created>
  <dcterms:modified xsi:type="dcterms:W3CDTF">2016-04-13T17:14:00Z</dcterms:modified>
</cp:coreProperties>
</file>