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College Curriculum Committee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vaeqd7levl0w" w:id="0"/>
      <w:bookmarkEnd w:id="0"/>
      <w:r w:rsidDel="00000000" w:rsidR="00000000" w:rsidRPr="00000000">
        <w:rPr>
          <w:rtl w:val="0"/>
        </w:rPr>
        <w:t xml:space="preserve">October 17, 2023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3:30-5:00pm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Chancellor’s Room - Memorial 3rd Floor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</w:t>
      </w:r>
      <w:r w:rsidDel="00000000" w:rsidR="00000000" w:rsidRPr="00000000">
        <w:rPr>
          <w:sz w:val="24"/>
          <w:szCs w:val="24"/>
          <w:rtl w:val="0"/>
        </w:rPr>
        <w:t xml:space="preserve">Nuwan Jayawickreme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heading=h.cb8f9m6p7i2g" w:id="1"/>
      <w:bookmarkEnd w:id="1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See the Shared Google Drive</w:t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September Meeting Minutes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Chair’s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EAC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Bylaw changes status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Proposals for Review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Nursing Programs Proposal - </w:t>
      </w:r>
      <w:r w:rsidDel="00000000" w:rsidR="00000000" w:rsidRPr="00000000">
        <w:rPr>
          <w:b w:val="1"/>
          <w:sz w:val="24"/>
          <w:szCs w:val="24"/>
          <w:rtl w:val="0"/>
        </w:rPr>
        <w:t xml:space="preserve">TABLED</w:t>
      </w:r>
      <w:r w:rsidDel="00000000" w:rsidR="00000000" w:rsidRPr="00000000">
        <w:rPr>
          <w:sz w:val="24"/>
          <w:szCs w:val="24"/>
          <w:rtl w:val="0"/>
        </w:rPr>
        <w:t xml:space="preserve"> until further notice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Psychology Five Year Programs Proposal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Low Res MFA Program Proposal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Core Curriculum and review of CWCC’s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Course duplication across the College - finding efficiencies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Bylaw changes discussion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Anything else?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1h5UBtcuX_n49577ptuY3jTFviQMBM8Kl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9QnFwnvPs6nyTsdJRjZXbPwJ5w==">CgMxLjAyDmgudmFlcWQ3bGV2bDB3Mg5oLmNiOGY5bTZwN2kyZzgAciExRUxTVDJjVDh4S3Mta25pakNxZjJ5X2djdmhzODFKS3g=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