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Minutes – College Curriculum Committee</w:t>
      </w:r>
    </w:p>
    <w:p w:rsidR="00000000" w:rsidDel="00000000" w:rsidP="00000000" w:rsidRDefault="00000000" w:rsidRPr="00000000" w14:paraId="00000002">
      <w:pPr>
        <w:pStyle w:val="Title"/>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February 21, 2023</w:t>
      </w:r>
    </w:p>
    <w:p w:rsidR="00000000" w:rsidDel="00000000" w:rsidP="00000000" w:rsidRDefault="00000000" w:rsidRPr="00000000" w14:paraId="0000000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numPr>
          <w:ilvl w:val="0"/>
          <w:numId w:val="4"/>
        </w:numPr>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Members present:  </w:t>
      </w:r>
    </w:p>
    <w:p w:rsidR="00000000" w:rsidDel="00000000" w:rsidP="00000000" w:rsidRDefault="00000000" w:rsidRPr="00000000" w14:paraId="00000005">
      <w:pPr>
        <w:spacing w:after="0" w:line="240" w:lineRule="auto"/>
        <w:ind w:left="3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numPr>
          <w:ilvl w:val="1"/>
          <w:numId w:val="4"/>
        </w:numPr>
        <w:spacing w:after="0" w:line="240" w:lineRule="auto"/>
        <w:ind w:left="90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O’Malley School of Business: Angela Grotto, (absent: Musa Jafar)</w:t>
      </w:r>
    </w:p>
    <w:p w:rsidR="00000000" w:rsidDel="00000000" w:rsidP="00000000" w:rsidRDefault="00000000" w:rsidRPr="00000000" w14:paraId="00000007">
      <w:pPr>
        <w:numPr>
          <w:ilvl w:val="1"/>
          <w:numId w:val="4"/>
        </w:numPr>
        <w:spacing w:after="0" w:line="240" w:lineRule="auto"/>
        <w:ind w:left="90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School of Education and Health: Jeff Cherubini, Sr. Mary Ann Jacobs – Chair </w:t>
      </w:r>
    </w:p>
    <w:p w:rsidR="00000000" w:rsidDel="00000000" w:rsidP="00000000" w:rsidRDefault="00000000" w:rsidRPr="00000000" w14:paraId="00000008">
      <w:pPr>
        <w:numPr>
          <w:ilvl w:val="1"/>
          <w:numId w:val="4"/>
        </w:numPr>
        <w:spacing w:after="0" w:line="240" w:lineRule="auto"/>
        <w:ind w:left="90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School of Engineering: Peyman Honarmandi (absent: Mahmoud Amin)</w:t>
      </w:r>
    </w:p>
    <w:p w:rsidR="00000000" w:rsidDel="00000000" w:rsidP="00000000" w:rsidRDefault="00000000" w:rsidRPr="00000000" w14:paraId="00000009">
      <w:pPr>
        <w:numPr>
          <w:ilvl w:val="1"/>
          <w:numId w:val="1"/>
        </w:numPr>
        <w:spacing w:after="0" w:line="240" w:lineRule="auto"/>
        <w:ind w:left="90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School of Liberal Arts: Nuwan Jayawickreme, Evelyn Scaramella </w:t>
      </w:r>
    </w:p>
    <w:p w:rsidR="00000000" w:rsidDel="00000000" w:rsidP="00000000" w:rsidRDefault="00000000" w:rsidRPr="00000000" w14:paraId="0000000A">
      <w:pPr>
        <w:numPr>
          <w:ilvl w:val="1"/>
          <w:numId w:val="4"/>
        </w:numPr>
        <w:spacing w:after="0" w:line="240" w:lineRule="auto"/>
        <w:ind w:left="90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School of Science: Michael Judge, Matthew Jura – Secretary </w:t>
      </w:r>
    </w:p>
    <w:p w:rsidR="00000000" w:rsidDel="00000000" w:rsidP="00000000" w:rsidRDefault="00000000" w:rsidRPr="00000000" w14:paraId="0000000B">
      <w:pPr>
        <w:numPr>
          <w:ilvl w:val="1"/>
          <w:numId w:val="4"/>
        </w:numPr>
        <w:spacing w:after="0" w:line="240" w:lineRule="auto"/>
        <w:ind w:left="90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CFA: Rocco Marinaccio</w:t>
      </w:r>
    </w:p>
    <w:p w:rsidR="00000000" w:rsidDel="00000000" w:rsidP="00000000" w:rsidRDefault="00000000" w:rsidRPr="00000000" w14:paraId="0000000C">
      <w:pPr>
        <w:spacing w:after="0" w:line="240" w:lineRule="auto"/>
        <w:ind w:left="90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numPr>
          <w:ilvl w:val="0"/>
          <w:numId w:val="4"/>
        </w:numPr>
        <w:spacing w:after="0" w:line="240" w:lineRule="auto"/>
        <w:ind w:left="360" w:hanging="360"/>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Call to order with quorum at 3:35pm. </w:t>
      </w:r>
    </w:p>
    <w:p w:rsidR="00000000" w:rsidDel="00000000" w:rsidP="00000000" w:rsidRDefault="00000000" w:rsidRPr="00000000" w14:paraId="0000000E">
      <w:pPr>
        <w:spacing w:after="0" w:line="240" w:lineRule="auto"/>
        <w:ind w:left="360" w:firstLine="0"/>
        <w:rPr>
          <w:rFonts w:ascii="Times New Roman" w:cs="Times New Roman" w:eastAsia="Times New Roman" w:hAnsi="Times New Roman"/>
          <w:b w:val="0"/>
          <w:sz w:val="24"/>
          <w:szCs w:val="24"/>
        </w:rPr>
      </w:pPr>
      <w:r w:rsidDel="00000000" w:rsidR="00000000" w:rsidRPr="00000000">
        <w:rPr>
          <w:rtl w:val="0"/>
        </w:rPr>
      </w:r>
    </w:p>
    <w:p w:rsidR="00000000" w:rsidDel="00000000" w:rsidP="00000000" w:rsidRDefault="00000000" w:rsidRPr="00000000" w14:paraId="0000000F">
      <w:pPr>
        <w:numPr>
          <w:ilvl w:val="0"/>
          <w:numId w:val="4"/>
        </w:numPr>
        <w:spacing w:after="0" w:line="240" w:lineRule="auto"/>
        <w:ind w:left="360" w:hanging="360"/>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Motion by </w:t>
      </w:r>
      <w:r w:rsidDel="00000000" w:rsidR="00000000" w:rsidRPr="00000000">
        <w:rPr>
          <w:rFonts w:ascii="Times New Roman" w:cs="Times New Roman" w:eastAsia="Times New Roman" w:hAnsi="Times New Roman"/>
          <w:sz w:val="24"/>
          <w:szCs w:val="24"/>
          <w:rtl w:val="0"/>
        </w:rPr>
        <w:t xml:space="preserve">E. Scaramella </w:t>
      </w:r>
      <w:r w:rsidDel="00000000" w:rsidR="00000000" w:rsidRPr="00000000">
        <w:rPr>
          <w:rFonts w:ascii="Times New Roman" w:cs="Times New Roman" w:eastAsia="Times New Roman" w:hAnsi="Times New Roman"/>
          <w:b w:val="0"/>
          <w:sz w:val="24"/>
          <w:szCs w:val="24"/>
          <w:rtl w:val="0"/>
        </w:rPr>
        <w:t xml:space="preserve">to approve Agenda; seconded by M. Judge. Motion approved by voice vote.</w:t>
      </w:r>
    </w:p>
    <w:p w:rsidR="00000000" w:rsidDel="00000000" w:rsidP="00000000" w:rsidRDefault="00000000" w:rsidRPr="00000000" w14:paraId="00000010">
      <w:pPr>
        <w:spacing w:after="0" w:line="240" w:lineRule="auto"/>
        <w:rPr>
          <w:rFonts w:ascii="Times New Roman" w:cs="Times New Roman" w:eastAsia="Times New Roman" w:hAnsi="Times New Roman"/>
          <w:b w:val="0"/>
          <w:sz w:val="24"/>
          <w:szCs w:val="24"/>
        </w:rPr>
      </w:pPr>
      <w:r w:rsidDel="00000000" w:rsidR="00000000" w:rsidRPr="00000000">
        <w:rPr>
          <w:rtl w:val="0"/>
        </w:rPr>
      </w:r>
    </w:p>
    <w:p w:rsidR="00000000" w:rsidDel="00000000" w:rsidP="00000000" w:rsidRDefault="00000000" w:rsidRPr="00000000" w14:paraId="00000011">
      <w:pPr>
        <w:numPr>
          <w:ilvl w:val="0"/>
          <w:numId w:val="4"/>
        </w:numPr>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Motion by </w:t>
      </w:r>
      <w:r w:rsidDel="00000000" w:rsidR="00000000" w:rsidRPr="00000000">
        <w:rPr>
          <w:rFonts w:ascii="Times New Roman" w:cs="Times New Roman" w:eastAsia="Times New Roman" w:hAnsi="Times New Roman"/>
          <w:b w:val="0"/>
          <w:sz w:val="24"/>
          <w:szCs w:val="24"/>
          <w:rtl w:val="0"/>
        </w:rPr>
        <w:t xml:space="preserve">N. </w:t>
      </w:r>
      <w:r w:rsidDel="00000000" w:rsidR="00000000" w:rsidRPr="00000000">
        <w:rPr>
          <w:rFonts w:ascii="Times New Roman" w:cs="Times New Roman" w:eastAsia="Times New Roman" w:hAnsi="Times New Roman"/>
          <w:sz w:val="24"/>
          <w:szCs w:val="24"/>
          <w:rtl w:val="0"/>
        </w:rPr>
        <w:t xml:space="preserve">Jayawickreme</w:t>
      </w:r>
      <w:r w:rsidDel="00000000" w:rsidR="00000000" w:rsidRPr="00000000">
        <w:rPr>
          <w:rFonts w:ascii="Times New Roman" w:cs="Times New Roman" w:eastAsia="Times New Roman" w:hAnsi="Times New Roman"/>
          <w:b w:val="0"/>
          <w:sz w:val="24"/>
          <w:szCs w:val="24"/>
          <w:rtl w:val="0"/>
        </w:rPr>
        <w:t xml:space="preserve"> to </w:t>
      </w:r>
      <w:r w:rsidDel="00000000" w:rsidR="00000000" w:rsidRPr="00000000">
        <w:rPr>
          <w:rFonts w:ascii="Times New Roman" w:cs="Times New Roman" w:eastAsia="Times New Roman" w:hAnsi="Times New Roman"/>
          <w:sz w:val="24"/>
          <w:szCs w:val="24"/>
          <w:rtl w:val="0"/>
        </w:rPr>
        <w:t xml:space="preserve">approve Minutes of November 15, </w:t>
      </w:r>
      <w:r w:rsidDel="00000000" w:rsidR="00000000" w:rsidRPr="00000000">
        <w:rPr>
          <w:rFonts w:ascii="Times New Roman" w:cs="Times New Roman" w:eastAsia="Times New Roman" w:hAnsi="Times New Roman"/>
          <w:color w:val="000000"/>
          <w:sz w:val="24"/>
          <w:szCs w:val="24"/>
          <w:rtl w:val="0"/>
        </w:rPr>
        <w:t xml:space="preserve">2022; seconded by M. Jura</w:t>
      </w:r>
      <w:r w:rsidDel="00000000" w:rsidR="00000000" w:rsidRPr="00000000">
        <w:rPr>
          <w:rFonts w:ascii="Times New Roman" w:cs="Times New Roman" w:eastAsia="Times New Roman" w:hAnsi="Times New Roman"/>
          <w:sz w:val="24"/>
          <w:szCs w:val="24"/>
          <w:rtl w:val="0"/>
        </w:rPr>
        <w:t xml:space="preserve">. Minutes approved by voice </w:t>
      </w:r>
      <w:r w:rsidDel="00000000" w:rsidR="00000000" w:rsidRPr="00000000">
        <w:rPr>
          <w:rFonts w:ascii="Times New Roman" w:cs="Times New Roman" w:eastAsia="Times New Roman" w:hAnsi="Times New Roman"/>
          <w:color w:val="000000"/>
          <w:sz w:val="24"/>
          <w:szCs w:val="24"/>
          <w:rtl w:val="0"/>
        </w:rPr>
        <w:t xml:space="preserve">vote.</w:t>
      </w:r>
      <w:r w:rsidDel="00000000" w:rsidR="00000000" w:rsidRPr="00000000">
        <w:rPr>
          <w:rtl w:val="0"/>
        </w:rPr>
      </w:r>
    </w:p>
    <w:p w:rsidR="00000000" w:rsidDel="00000000" w:rsidP="00000000" w:rsidRDefault="00000000" w:rsidRPr="00000000" w14:paraId="00000012">
      <w:pPr>
        <w:spacing w:after="0" w:line="240" w:lineRule="auto"/>
        <w:ind w:left="36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3">
      <w:pPr>
        <w:numPr>
          <w:ilvl w:val="0"/>
          <w:numId w:val="4"/>
        </w:numPr>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Motion by </w:t>
      </w:r>
      <w:r w:rsidDel="00000000" w:rsidR="00000000" w:rsidRPr="00000000">
        <w:rPr>
          <w:rFonts w:ascii="Times New Roman" w:cs="Times New Roman" w:eastAsia="Times New Roman" w:hAnsi="Times New Roman"/>
          <w:b w:val="0"/>
          <w:sz w:val="24"/>
          <w:szCs w:val="24"/>
          <w:rtl w:val="0"/>
        </w:rPr>
        <w:t xml:space="preserve">M. Judge to </w:t>
      </w:r>
      <w:r w:rsidDel="00000000" w:rsidR="00000000" w:rsidRPr="00000000">
        <w:rPr>
          <w:rFonts w:ascii="Times New Roman" w:cs="Times New Roman" w:eastAsia="Times New Roman" w:hAnsi="Times New Roman"/>
          <w:sz w:val="24"/>
          <w:szCs w:val="24"/>
          <w:rtl w:val="0"/>
        </w:rPr>
        <w:t xml:space="preserve">approve Minutes of December 15, </w:t>
      </w:r>
      <w:r w:rsidDel="00000000" w:rsidR="00000000" w:rsidRPr="00000000">
        <w:rPr>
          <w:rFonts w:ascii="Times New Roman" w:cs="Times New Roman" w:eastAsia="Times New Roman" w:hAnsi="Times New Roman"/>
          <w:color w:val="000000"/>
          <w:sz w:val="24"/>
          <w:szCs w:val="24"/>
          <w:rtl w:val="0"/>
        </w:rPr>
        <w:t xml:space="preserve">2022; seconded by A. </w:t>
      </w:r>
      <w:r w:rsidDel="00000000" w:rsidR="00000000" w:rsidRPr="00000000">
        <w:rPr>
          <w:rFonts w:ascii="Times New Roman" w:cs="Times New Roman" w:eastAsia="Times New Roman" w:hAnsi="Times New Roman"/>
          <w:sz w:val="24"/>
          <w:szCs w:val="24"/>
          <w:rtl w:val="0"/>
        </w:rPr>
        <w:t xml:space="preserve">Grotto. Minutes approved by voice </w:t>
      </w:r>
      <w:r w:rsidDel="00000000" w:rsidR="00000000" w:rsidRPr="00000000">
        <w:rPr>
          <w:rFonts w:ascii="Times New Roman" w:cs="Times New Roman" w:eastAsia="Times New Roman" w:hAnsi="Times New Roman"/>
          <w:color w:val="000000"/>
          <w:sz w:val="24"/>
          <w:szCs w:val="24"/>
          <w:rtl w:val="0"/>
        </w:rPr>
        <w:t xml:space="preserve">vote.</w:t>
      </w:r>
      <w:r w:rsidDel="00000000" w:rsidR="00000000" w:rsidRPr="00000000">
        <w:rPr>
          <w:rtl w:val="0"/>
        </w:rPr>
      </w:r>
    </w:p>
    <w:p w:rsidR="00000000" w:rsidDel="00000000" w:rsidP="00000000" w:rsidRDefault="00000000" w:rsidRPr="00000000" w14:paraId="00000014">
      <w:pPr>
        <w:spacing w:after="0" w:line="240" w:lineRule="auto"/>
        <w:ind w:left="36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5">
      <w:pPr>
        <w:numPr>
          <w:ilvl w:val="0"/>
          <w:numId w:val="4"/>
        </w:numPr>
        <w:spacing w:after="0" w:line="240" w:lineRule="auto"/>
        <w:ind w:left="36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Chair’s Report (Sr. Mary Ann)</w:t>
      </w:r>
    </w:p>
    <w:p w:rsidR="00000000" w:rsidDel="00000000" w:rsidP="00000000" w:rsidRDefault="00000000" w:rsidRPr="00000000" w14:paraId="00000016">
      <w:pPr>
        <w:spacing w:after="0" w:line="240" w:lineRule="auto"/>
        <w:rPr>
          <w:rFonts w:ascii="Times New Roman" w:cs="Times New Roman" w:eastAsia="Times New Roman" w:hAnsi="Times New Roman"/>
          <w:color w:val="000000"/>
          <w:sz w:val="24"/>
          <w:szCs w:val="24"/>
        </w:rPr>
      </w:pPr>
      <w:bookmarkStart w:colFirst="0" w:colLast="0" w:name="_heading=h.gjdgxs" w:id="0"/>
      <w:bookmarkEnd w:id="0"/>
      <w:r w:rsidDel="00000000" w:rsidR="00000000" w:rsidRPr="00000000">
        <w:rPr>
          <w:rtl w:val="0"/>
        </w:rPr>
      </w:r>
    </w:p>
    <w:p w:rsidR="00000000" w:rsidDel="00000000" w:rsidP="00000000" w:rsidRDefault="00000000" w:rsidRPr="00000000" w14:paraId="00000017">
      <w:pPr>
        <w:numPr>
          <w:ilvl w:val="1"/>
          <w:numId w:val="4"/>
        </w:numPr>
        <w:spacing w:after="0" w:line="240" w:lineRule="auto"/>
        <w:ind w:left="90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School is going to put a policy on “Posthumous Degree” that will be awarded after the death of those students who pass away prior to completing all degree requirements. </w:t>
      </w:r>
    </w:p>
    <w:p w:rsidR="00000000" w:rsidDel="00000000" w:rsidP="00000000" w:rsidRDefault="00000000" w:rsidRPr="00000000" w14:paraId="00000018">
      <w:pPr>
        <w:numPr>
          <w:ilvl w:val="1"/>
          <w:numId w:val="4"/>
        </w:numPr>
        <w:spacing w:after="0" w:line="240" w:lineRule="auto"/>
        <w:ind w:left="90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It is announced that an issue regarding accessibility was raised by Kim Woodruff mentioning that the posted materials on Moodle are not fully accessible.  Not clear resolutions have yet been proposed.</w:t>
      </w:r>
    </w:p>
    <w:p w:rsidR="00000000" w:rsidDel="00000000" w:rsidP="00000000" w:rsidRDefault="00000000" w:rsidRPr="00000000" w14:paraId="00000019">
      <w:pPr>
        <w:numPr>
          <w:ilvl w:val="1"/>
          <w:numId w:val="4"/>
        </w:numPr>
        <w:spacing w:after="0" w:line="240" w:lineRule="auto"/>
        <w:ind w:left="90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There is a school-wide concern about artificial intelligence (AI).  There is a motion to explore how we can implement or utilize AI in our courses to be instructional rather than punitive. No decision has yet been made.</w:t>
      </w:r>
    </w:p>
    <w:p w:rsidR="00000000" w:rsidDel="00000000" w:rsidP="00000000" w:rsidRDefault="00000000" w:rsidRPr="00000000" w14:paraId="0000001A">
      <w:pPr>
        <w:numPr>
          <w:ilvl w:val="1"/>
          <w:numId w:val="4"/>
        </w:numPr>
        <w:spacing w:after="0" w:line="240" w:lineRule="auto"/>
        <w:ind w:left="90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Provost announced that the name of the “School of Education &amp; Health” will change to the “School of Health Professions”. Despite </w:t>
      </w:r>
      <w:r w:rsidDel="00000000" w:rsidR="00000000" w:rsidRPr="00000000">
        <w:rPr>
          <w:rFonts w:ascii="Times New Roman" w:cs="Times New Roman" w:eastAsia="Times New Roman" w:hAnsi="Times New Roman"/>
          <w:sz w:val="24"/>
          <w:szCs w:val="24"/>
          <w:rtl w:val="0"/>
        </w:rPr>
        <w:t xml:space="preserve">intention</w:t>
      </w:r>
      <w:r w:rsidDel="00000000" w:rsidR="00000000" w:rsidRPr="00000000">
        <w:rPr>
          <w:rFonts w:ascii="Times New Roman" w:cs="Times New Roman" w:eastAsia="Times New Roman" w:hAnsi="Times New Roman"/>
          <w:color w:val="000000"/>
          <w:sz w:val="24"/>
          <w:szCs w:val="24"/>
          <w:rtl w:val="0"/>
        </w:rPr>
        <w:t xml:space="preserve"> of no effects on curriculum, there is a great concern of curricular changes in future. After discussion, CC committee </w:t>
      </w:r>
      <w:r w:rsidDel="00000000" w:rsidR="00000000" w:rsidRPr="00000000">
        <w:rPr>
          <w:rFonts w:ascii="Times New Roman" w:cs="Times New Roman" w:eastAsia="Times New Roman" w:hAnsi="Times New Roman"/>
          <w:sz w:val="24"/>
          <w:szCs w:val="24"/>
          <w:rtl w:val="0"/>
        </w:rPr>
        <w:t xml:space="preserve">made a motion that </w:t>
      </w:r>
      <w:r w:rsidDel="00000000" w:rsidR="00000000" w:rsidRPr="00000000">
        <w:rPr>
          <w:rFonts w:ascii="Times New Roman" w:cs="Times New Roman" w:eastAsia="Times New Roman" w:hAnsi="Times New Roman"/>
          <w:i w:val="1"/>
          <w:color w:val="000000"/>
          <w:sz w:val="24"/>
          <w:szCs w:val="24"/>
          <w:rtl w:val="0"/>
        </w:rPr>
        <w:t xml:space="preserve">any relocation of education faculty implicitly affecting curriculum that should come before CCC committee</w:t>
      </w:r>
      <w:r w:rsidDel="00000000" w:rsidR="00000000" w:rsidRPr="00000000">
        <w:rPr>
          <w:rFonts w:ascii="Times New Roman" w:cs="Times New Roman" w:eastAsia="Times New Roman" w:hAnsi="Times New Roman"/>
          <w:color w:val="000000"/>
          <w:sz w:val="24"/>
          <w:szCs w:val="24"/>
          <w:rtl w:val="0"/>
        </w:rPr>
        <w:t xml:space="preserve">.  The motion is proposed by R. </w:t>
      </w:r>
      <w:r w:rsidDel="00000000" w:rsidR="00000000" w:rsidRPr="00000000">
        <w:rPr>
          <w:rFonts w:ascii="Times New Roman" w:cs="Times New Roman" w:eastAsia="Times New Roman" w:hAnsi="Times New Roman"/>
          <w:sz w:val="24"/>
          <w:szCs w:val="24"/>
          <w:rtl w:val="0"/>
        </w:rPr>
        <w:t xml:space="preserve">Marinaccio and seconded by M. Judge. </w:t>
      </w:r>
      <w:r w:rsidDel="00000000" w:rsidR="00000000" w:rsidRPr="00000000">
        <w:rPr>
          <w:rFonts w:ascii="Times New Roman" w:cs="Times New Roman" w:eastAsia="Times New Roman" w:hAnsi="Times New Roman"/>
          <w:color w:val="000000"/>
          <w:sz w:val="24"/>
          <w:szCs w:val="24"/>
          <w:rtl w:val="0"/>
        </w:rPr>
        <w:t xml:space="preserve">The motion was passed unanimously by members.</w:t>
      </w:r>
    </w:p>
    <w:p w:rsidR="00000000" w:rsidDel="00000000" w:rsidP="00000000" w:rsidRDefault="00000000" w:rsidRPr="00000000" w14:paraId="0000001B">
      <w:pPr>
        <w:spacing w:after="0" w:line="240" w:lineRule="auto"/>
        <w:ind w:left="90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C">
      <w:pPr>
        <w:numPr>
          <w:ilvl w:val="0"/>
          <w:numId w:val="4"/>
        </w:numPr>
        <w:spacing w:after="0" w:line="240" w:lineRule="auto"/>
        <w:ind w:left="36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Proposal for review</w:t>
      </w:r>
    </w:p>
    <w:p w:rsidR="00000000" w:rsidDel="00000000" w:rsidP="00000000" w:rsidRDefault="00000000" w:rsidRPr="00000000" w14:paraId="0000001D">
      <w:pPr>
        <w:spacing w:after="0" w:line="240" w:lineRule="auto"/>
        <w:ind w:left="36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E">
      <w:pPr>
        <w:numPr>
          <w:ilvl w:val="1"/>
          <w:numId w:val="2"/>
        </w:numPr>
        <w:spacing w:after="0" w:line="240" w:lineRule="auto"/>
        <w:ind w:left="90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SoLA B.S. in </w:t>
      </w:r>
      <w:r w:rsidDel="00000000" w:rsidR="00000000" w:rsidRPr="00000000">
        <w:rPr>
          <w:rFonts w:ascii="Times New Roman" w:cs="Times New Roman" w:eastAsia="Times New Roman" w:hAnsi="Times New Roman"/>
          <w:i w:val="1"/>
          <w:color w:val="000000"/>
          <w:sz w:val="24"/>
          <w:szCs w:val="24"/>
          <w:rtl w:val="0"/>
        </w:rPr>
        <w:t xml:space="preserve">General Studies Program</w:t>
      </w:r>
      <w:r w:rsidDel="00000000" w:rsidR="00000000" w:rsidRPr="00000000">
        <w:rPr>
          <w:rFonts w:ascii="Times New Roman" w:cs="Times New Roman" w:eastAsia="Times New Roman" w:hAnsi="Times New Roman"/>
          <w:color w:val="000000"/>
          <w:sz w:val="24"/>
          <w:szCs w:val="24"/>
          <w:rtl w:val="0"/>
        </w:rPr>
        <w:t xml:space="preserve"> Revision</w:t>
      </w:r>
    </w:p>
    <w:p w:rsidR="00000000" w:rsidDel="00000000" w:rsidP="00000000" w:rsidRDefault="00000000" w:rsidRPr="00000000" w14:paraId="0000001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2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Dr. Cory Blad (Dean of School of Liberal Arts) presented a proposal to adapt and modify the existing structure of B.S. in General Studies program to (a) ensure the academic rigor of the program of study and (b) integrate faculty engagement and curricular oversight into the General Studies degree program.</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explained that the General Studies Program in the School of Liberal Arts is a long-standing program which is originally intended to serve employees as a pathway to obtain B.S. degree; however, over the time it is dissipated and outdated. </w:t>
      </w:r>
      <w:r w:rsidDel="00000000" w:rsidR="00000000" w:rsidRPr="00000000">
        <w:rPr>
          <w:rFonts w:ascii="Times New Roman" w:cs="Times New Roman" w:eastAsia="Times New Roman" w:hAnsi="Times New Roman"/>
          <w:sz w:val="24"/>
          <w:szCs w:val="24"/>
          <w:rtl w:val="0"/>
        </w:rPr>
        <w:t xml:space="preserve">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 proposed some revisions to channel student focus into a “primary concentration” that retains more flexibility than a traditional major, yet allows for more disciplinary focus and the opportunity to work with a specific faculty advisor in that respective primary discipline. Students are also required to take a methodological skills course as well as a senior capstone experience in the primary concentration. This revision adds rigor and faculty engagement to the previously approved General Studies Curriculum.  Then, Dr. C. Blad took questions from CCC committee. For example: M. Judge asked about the distinctive difference of the revised program with the original program. Dr. Blad replied that the program is already existed and we had a choice to remove it from our curriculum or reform it. It is not intended to compete with S</w:t>
      </w:r>
      <w:r w:rsidDel="00000000" w:rsidR="00000000" w:rsidRPr="00000000">
        <w:rPr>
          <w:rFonts w:ascii="Times New Roman" w:cs="Times New Roman" w:eastAsia="Times New Roman" w:hAnsi="Times New Roman"/>
          <w:sz w:val="24"/>
          <w:szCs w:val="24"/>
          <w:rtl w:val="0"/>
        </w:rPr>
        <w:t xml:space="preserve">C</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PS in any way but intend to offer more flexibility in regard to our students’ pathways. </w:t>
      </w:r>
      <w:r w:rsidDel="00000000" w:rsidR="00000000" w:rsidRPr="00000000">
        <w:rPr>
          <w:rFonts w:ascii="Times New Roman" w:cs="Times New Roman" w:eastAsia="Times New Roman" w:hAnsi="Times New Roman"/>
          <w:sz w:val="24"/>
          <w:szCs w:val="24"/>
          <w:rtl w:val="0"/>
        </w:rPr>
        <w:t xml:space="preserve">They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want students to choose this as an easy pathway rather than transfer to another program that may cause losing credits.</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After Dean C. Blad left, Sr. M. Ann Jacobs asked about any discussion or motion to approve. N. Jayawickreme sent the 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st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motion to approve and seconded by R. Marinaccio. Members of the CCC voted unanimously (9-0-0) to approve the proposal.</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numPr>
          <w:ilvl w:val="1"/>
          <w:numId w:val="2"/>
        </w:numPr>
        <w:spacing w:after="0" w:line="240" w:lineRule="auto"/>
        <w:ind w:left="90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Concentrations in </w:t>
      </w:r>
      <w:r w:rsidDel="00000000" w:rsidR="00000000" w:rsidRPr="00000000">
        <w:rPr>
          <w:rFonts w:ascii="Times New Roman" w:cs="Times New Roman" w:eastAsia="Times New Roman" w:hAnsi="Times New Roman"/>
          <w:i w:val="1"/>
          <w:color w:val="000000"/>
          <w:sz w:val="24"/>
          <w:szCs w:val="24"/>
          <w:rtl w:val="0"/>
        </w:rPr>
        <w:t xml:space="preserve">Principles and Processing of Novel Materials</w:t>
      </w:r>
      <w:r w:rsidDel="00000000" w:rsidR="00000000" w:rsidRPr="00000000">
        <w:rPr>
          <w:rFonts w:ascii="Times New Roman" w:cs="Times New Roman" w:eastAsia="Times New Roman" w:hAnsi="Times New Roman"/>
          <w:color w:val="000000"/>
          <w:sz w:val="24"/>
          <w:szCs w:val="24"/>
          <w:rtl w:val="0"/>
        </w:rPr>
        <w:t xml:space="preserve"> for the B.S. and M.S. Programs in Chemical Engineering</w:t>
      </w:r>
    </w:p>
    <w:p w:rsidR="00000000" w:rsidDel="00000000" w:rsidP="00000000" w:rsidRDefault="00000000" w:rsidRPr="00000000" w14:paraId="0000002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2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Dr. Richard Carbonaro (Graduate Director of Chemical Engineering) presented a concentration in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Principles and Processing of Novel Materials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within the chemical engineering department. He noted that proposed concentrations do not affect the existing B.S. or M.S. curriculum because they exclusively utilize elective courses. He also mentioned that The field of chemical engineering has gone through a shift from an industry dominated by the traditional oil and gas market sector to a more diverse set of jobs and employment opportunities which includes additive manufacturing, smart materials, and biomaterials. The chemical engineering degree programs must adapt to this changing landscape to stay current and be in the best position to attract new students. His argument was backed up by 5-years tracking of Manhattan College graduate placements.</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main question directed to Dr. R. Carbonaro was that this concentration was already published in MC website and also in course catalogue before CCC approval!  Dr. Carbonaro replied that it was an honest mistake and intended to be a focus area instead. He assured that the issue will be fixed as soon as the window of changing the catalogue is opened this year.  The committee added that the minutes of SOE should be included with proposal. Dr. Honarmandi suggested to clarify in proposal the pathway of students who claimed the proposed concentrations in B.S. and want to continue to the same concentration in M.S. while already took all those 4 courses in their B.S. program. Furthermore, committee asked the syllabi of all those courses should be included along with the NY state form (NYSED).         CCC committee made recommendation to Dr. Carbonaro to re-submit the revised proposal with all the required documents to be considered for review. </w:t>
      </w:r>
    </w:p>
    <w:p w:rsidR="00000000" w:rsidDel="00000000" w:rsidP="00000000" w:rsidRDefault="00000000" w:rsidRPr="00000000" w14:paraId="00000026">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7">
      <w:pPr>
        <w:numPr>
          <w:ilvl w:val="0"/>
          <w:numId w:val="4"/>
        </w:numPr>
        <w:spacing w:after="0" w:line="240" w:lineRule="auto"/>
        <w:ind w:left="36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Other Business </w:t>
      </w:r>
    </w:p>
    <w:p w:rsidR="00000000" w:rsidDel="00000000" w:rsidP="00000000" w:rsidRDefault="00000000" w:rsidRPr="00000000" w14:paraId="00000028">
      <w:pPr>
        <w:spacing w:after="0" w:line="240" w:lineRule="auto"/>
        <w:ind w:left="36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9">
      <w:pPr>
        <w:numPr>
          <w:ilvl w:val="1"/>
          <w:numId w:val="4"/>
        </w:numPr>
        <w:spacing w:after="0" w:line="240" w:lineRule="auto"/>
        <w:ind w:left="90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Dr. M. Judge brought into the attention of committee members about the lack of faculty shared governance regarding eliminating a program. As an immediate example, he cited that the board of trustees of Utica University suddenly dropped 15 programs without any faculty inputs. He suggested that since faculty are involved in forming the curriculum, they should be also involved in removing any program. As a result, he proposed update to CCC Bylaws.</w:t>
      </w:r>
    </w:p>
    <w:p w:rsidR="00000000" w:rsidDel="00000000" w:rsidP="00000000" w:rsidRDefault="00000000" w:rsidRPr="00000000" w14:paraId="0000002A">
      <w:pPr>
        <w:numPr>
          <w:ilvl w:val="1"/>
          <w:numId w:val="4"/>
        </w:numPr>
        <w:spacing w:after="0" w:line="240" w:lineRule="auto"/>
        <w:ind w:left="90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After discussion among CCC members, the following items have been proposed to include in Bylaws:</w:t>
      </w:r>
    </w:p>
    <w:p w:rsidR="00000000" w:rsidDel="00000000" w:rsidP="00000000" w:rsidRDefault="00000000" w:rsidRPr="00000000" w14:paraId="0000002B">
      <w:pPr>
        <w:spacing w:after="0" w:line="240" w:lineRule="auto"/>
        <w:ind w:left="90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6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Article I.  Constitution and Purpose</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6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Item #3 is added before existing item #3 as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3. The CCC must approve the elimination or removal of existing degrees or programs.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6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motion sent by M. Judge to approve above addendum, and seconded by M. Jura. Members of the CCC voted unanimously (9-0-0) to approve the amendment.</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6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6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Article V.  Procedures and Duties</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6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Item #4 is added before existing item #4 as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4. All proposals to the CCC shall include minutes from the relevant school-wide curriculum committee.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6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motion sent by R. Marinaccio to approve above addendum, and seconded by N. Jayawickreme. Members of the CCC voted unanimously (9-0-0) to approve the amendment.</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6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6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numPr>
          <w:ilvl w:val="0"/>
          <w:numId w:val="4"/>
        </w:numPr>
        <w:spacing w:after="0" w:line="240" w:lineRule="auto"/>
        <w:ind w:left="36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Next meeting scheduled for March 21</w:t>
      </w:r>
      <w:r w:rsidDel="00000000" w:rsidR="00000000" w:rsidRPr="00000000">
        <w:rPr>
          <w:rFonts w:ascii="Times New Roman" w:cs="Times New Roman" w:eastAsia="Times New Roman" w:hAnsi="Times New Roman"/>
          <w:color w:val="000000"/>
          <w:sz w:val="24"/>
          <w:szCs w:val="24"/>
          <w:vertAlign w:val="superscript"/>
          <w:rtl w:val="0"/>
        </w:rPr>
        <w:t xml:space="preserve">st</w:t>
      </w:r>
      <w:r w:rsidDel="00000000" w:rsidR="00000000" w:rsidRPr="00000000">
        <w:rPr>
          <w:rFonts w:ascii="Times New Roman" w:cs="Times New Roman" w:eastAsia="Times New Roman" w:hAnsi="Times New Roman"/>
          <w:color w:val="000000"/>
          <w:sz w:val="24"/>
          <w:szCs w:val="24"/>
          <w:rtl w:val="0"/>
        </w:rPr>
        <w:t xml:space="preserve">, 2023 with Musa Jafar taking minutes. </w:t>
      </w:r>
    </w:p>
    <w:p w:rsidR="00000000" w:rsidDel="00000000" w:rsidP="00000000" w:rsidRDefault="00000000" w:rsidRPr="00000000" w14:paraId="00000036">
      <w:pPr>
        <w:spacing w:after="0" w:line="240" w:lineRule="auto"/>
        <w:ind w:left="36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7">
      <w:pPr>
        <w:numPr>
          <w:ilvl w:val="0"/>
          <w:numId w:val="4"/>
        </w:numPr>
        <w:spacing w:after="0" w:line="240" w:lineRule="auto"/>
        <w:ind w:left="36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Motion by M. Judge to adjourn meeting; seconded by N. </w:t>
      </w:r>
      <w:r w:rsidDel="00000000" w:rsidR="00000000" w:rsidRPr="00000000">
        <w:rPr>
          <w:rFonts w:ascii="Times New Roman" w:cs="Times New Roman" w:eastAsia="Times New Roman" w:hAnsi="Times New Roman"/>
          <w:sz w:val="24"/>
          <w:szCs w:val="24"/>
          <w:rtl w:val="0"/>
        </w:rPr>
        <w:t xml:space="preserve">Jayawickreme</w:t>
      </w:r>
      <w:r w:rsidDel="00000000" w:rsidR="00000000" w:rsidRPr="00000000">
        <w:rPr>
          <w:rFonts w:ascii="Times New Roman" w:cs="Times New Roman" w:eastAsia="Times New Roman" w:hAnsi="Times New Roman"/>
          <w:color w:val="000000"/>
          <w:sz w:val="24"/>
          <w:szCs w:val="24"/>
          <w:rtl w:val="0"/>
        </w:rPr>
        <w:t xml:space="preserve">. Meeting adjourned at 5:03 pm by voice vote. </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Feb. 21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st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Minutes taken by Peyman Honarmandi. </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sectPr>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Page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o"/>
      <w:lvlJc w:val="left"/>
      <w:pPr>
        <w:ind w:left="2160" w:hanging="360"/>
      </w:pPr>
      <w:rPr>
        <w:rFonts w:ascii="Courier New" w:cs="Courier New" w:eastAsia="Courier New" w:hAnsi="Courier New"/>
      </w:rPr>
    </w:lvl>
    <w:lvl w:ilvl="1">
      <w:start w:val="1"/>
      <w:numFmt w:val="bullet"/>
      <w:lvlText w:val="●"/>
      <w:lvlJc w:val="left"/>
      <w:pPr>
        <w:ind w:left="2880" w:hanging="360"/>
      </w:pPr>
      <w:rPr>
        <w:rFonts w:ascii="Noto Sans Symbols" w:cs="Noto Sans Symbols" w:eastAsia="Noto Sans Symbols" w:hAnsi="Noto Sans Symbols"/>
      </w:rPr>
    </w:lvl>
    <w:lvl w:ilvl="2">
      <w:start w:val="1"/>
      <w:numFmt w:val="bullet"/>
      <w:lvlText w:val="▪"/>
      <w:lvlJc w:val="left"/>
      <w:pPr>
        <w:ind w:left="3600" w:hanging="360"/>
      </w:pPr>
      <w:rPr>
        <w:rFonts w:ascii="Noto Sans Symbols" w:cs="Noto Sans Symbols" w:eastAsia="Noto Sans Symbols" w:hAnsi="Noto Sans Symbols"/>
      </w:rPr>
    </w:lvl>
    <w:lvl w:ilvl="3">
      <w:start w:val="1"/>
      <w:numFmt w:val="bullet"/>
      <w:lvlText w:val="●"/>
      <w:lvlJc w:val="left"/>
      <w:pPr>
        <w:ind w:left="4320" w:hanging="360"/>
      </w:pPr>
      <w:rPr>
        <w:rFonts w:ascii="Noto Sans Symbols" w:cs="Noto Sans Symbols" w:eastAsia="Noto Sans Symbols" w:hAnsi="Noto Sans Symbols"/>
      </w:rPr>
    </w:lvl>
    <w:lvl w:ilvl="4">
      <w:start w:val="1"/>
      <w:numFmt w:val="bullet"/>
      <w:lvlText w:val="o"/>
      <w:lvlJc w:val="left"/>
      <w:pPr>
        <w:ind w:left="5040" w:hanging="360"/>
      </w:pPr>
      <w:rPr>
        <w:rFonts w:ascii="Courier New" w:cs="Courier New" w:eastAsia="Courier New" w:hAnsi="Courier New"/>
      </w:rPr>
    </w:lvl>
    <w:lvl w:ilvl="5">
      <w:start w:val="1"/>
      <w:numFmt w:val="bullet"/>
      <w:lvlText w:val="▪"/>
      <w:lvlJc w:val="left"/>
      <w:pPr>
        <w:ind w:left="5760" w:hanging="360"/>
      </w:pPr>
      <w:rPr>
        <w:rFonts w:ascii="Noto Sans Symbols" w:cs="Noto Sans Symbols" w:eastAsia="Noto Sans Symbols" w:hAnsi="Noto Sans Symbols"/>
      </w:rPr>
    </w:lvl>
    <w:lvl w:ilvl="6">
      <w:start w:val="1"/>
      <w:numFmt w:val="bullet"/>
      <w:lvlText w:val="●"/>
      <w:lvlJc w:val="left"/>
      <w:pPr>
        <w:ind w:left="6480" w:hanging="360"/>
      </w:pPr>
      <w:rPr>
        <w:rFonts w:ascii="Noto Sans Symbols" w:cs="Noto Sans Symbols" w:eastAsia="Noto Sans Symbols" w:hAnsi="Noto Sans Symbols"/>
      </w:rPr>
    </w:lvl>
    <w:lvl w:ilvl="7">
      <w:start w:val="1"/>
      <w:numFmt w:val="bullet"/>
      <w:lvlText w:val="o"/>
      <w:lvlJc w:val="left"/>
      <w:pPr>
        <w:ind w:left="7200" w:hanging="360"/>
      </w:pPr>
      <w:rPr>
        <w:rFonts w:ascii="Courier New" w:cs="Courier New" w:eastAsia="Courier New" w:hAnsi="Courier New"/>
      </w:rPr>
    </w:lvl>
    <w:lvl w:ilvl="8">
      <w:start w:val="1"/>
      <w:numFmt w:val="bullet"/>
      <w:lvlText w:val="▪"/>
      <w:lvlJc w:val="left"/>
      <w:pPr>
        <w:ind w:left="792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1620" w:hanging="360"/>
      </w:pPr>
      <w:rPr>
        <w:rFonts w:ascii="Noto Sans Symbols" w:cs="Noto Sans Symbols" w:eastAsia="Noto Sans Symbols" w:hAnsi="Noto Sans Symbols"/>
      </w:rPr>
    </w:lvl>
    <w:lvl w:ilvl="1">
      <w:start w:val="1"/>
      <w:numFmt w:val="bullet"/>
      <w:lvlText w:val="o"/>
      <w:lvlJc w:val="left"/>
      <w:pPr>
        <w:ind w:left="2340" w:hanging="360"/>
      </w:pPr>
      <w:rPr>
        <w:rFonts w:ascii="Courier New" w:cs="Courier New" w:eastAsia="Courier New" w:hAnsi="Courier New"/>
      </w:rPr>
    </w:lvl>
    <w:lvl w:ilvl="2">
      <w:start w:val="1"/>
      <w:numFmt w:val="bullet"/>
      <w:lvlText w:val="▪"/>
      <w:lvlJc w:val="left"/>
      <w:pPr>
        <w:ind w:left="3060" w:hanging="360"/>
      </w:pPr>
      <w:rPr>
        <w:rFonts w:ascii="Noto Sans Symbols" w:cs="Noto Sans Symbols" w:eastAsia="Noto Sans Symbols" w:hAnsi="Noto Sans Symbols"/>
      </w:rPr>
    </w:lvl>
    <w:lvl w:ilvl="3">
      <w:start w:val="1"/>
      <w:numFmt w:val="bullet"/>
      <w:lvlText w:val="●"/>
      <w:lvlJc w:val="left"/>
      <w:pPr>
        <w:ind w:left="3780" w:hanging="360"/>
      </w:pPr>
      <w:rPr>
        <w:rFonts w:ascii="Noto Sans Symbols" w:cs="Noto Sans Symbols" w:eastAsia="Noto Sans Symbols" w:hAnsi="Noto Sans Symbols"/>
      </w:rPr>
    </w:lvl>
    <w:lvl w:ilvl="4">
      <w:start w:val="1"/>
      <w:numFmt w:val="bullet"/>
      <w:lvlText w:val="o"/>
      <w:lvlJc w:val="left"/>
      <w:pPr>
        <w:ind w:left="4500" w:hanging="360"/>
      </w:pPr>
      <w:rPr>
        <w:rFonts w:ascii="Courier New" w:cs="Courier New" w:eastAsia="Courier New" w:hAnsi="Courier New"/>
      </w:rPr>
    </w:lvl>
    <w:lvl w:ilvl="5">
      <w:start w:val="1"/>
      <w:numFmt w:val="bullet"/>
      <w:lvlText w:val="▪"/>
      <w:lvlJc w:val="left"/>
      <w:pPr>
        <w:ind w:left="5220" w:hanging="360"/>
      </w:pPr>
      <w:rPr>
        <w:rFonts w:ascii="Noto Sans Symbols" w:cs="Noto Sans Symbols" w:eastAsia="Noto Sans Symbols" w:hAnsi="Noto Sans Symbols"/>
      </w:rPr>
    </w:lvl>
    <w:lvl w:ilvl="6">
      <w:start w:val="1"/>
      <w:numFmt w:val="bullet"/>
      <w:lvlText w:val="●"/>
      <w:lvlJc w:val="left"/>
      <w:pPr>
        <w:ind w:left="5940" w:hanging="360"/>
      </w:pPr>
      <w:rPr>
        <w:rFonts w:ascii="Noto Sans Symbols" w:cs="Noto Sans Symbols" w:eastAsia="Noto Sans Symbols" w:hAnsi="Noto Sans Symbols"/>
      </w:rPr>
    </w:lvl>
    <w:lvl w:ilvl="7">
      <w:start w:val="1"/>
      <w:numFmt w:val="bullet"/>
      <w:lvlText w:val="o"/>
      <w:lvlJc w:val="left"/>
      <w:pPr>
        <w:ind w:left="6660" w:hanging="360"/>
      </w:pPr>
      <w:rPr>
        <w:rFonts w:ascii="Courier New" w:cs="Courier New" w:eastAsia="Courier New" w:hAnsi="Courier New"/>
      </w:rPr>
    </w:lvl>
    <w:lvl w:ilvl="8">
      <w:start w:val="1"/>
      <w:numFmt w:val="bullet"/>
      <w:lvlText w:val="▪"/>
      <w:lvlJc w:val="left"/>
      <w:pPr>
        <w:ind w:left="7380" w:hanging="360"/>
      </w:pPr>
      <w:rPr>
        <w:rFonts w:ascii="Noto Sans Symbols" w:cs="Noto Sans Symbols" w:eastAsia="Noto Sans Symbols" w:hAnsi="Noto Sans Symbols"/>
      </w:rPr>
    </w:lvl>
  </w:abstractNum>
  <w:abstractNum w:abstractNumId="4">
    <w:lvl w:ilvl="0">
      <w:start w:val="1"/>
      <w:numFmt w:val="bullet"/>
      <w:lvlText w:val="o"/>
      <w:lvlJc w:val="left"/>
      <w:pPr>
        <w:ind w:left="2160" w:hanging="360"/>
      </w:pPr>
      <w:rPr>
        <w:rFonts w:ascii="Courier New" w:cs="Courier New" w:eastAsia="Courier New" w:hAnsi="Courier New"/>
      </w:rPr>
    </w:lvl>
    <w:lvl w:ilvl="1">
      <w:start w:val="1"/>
      <w:numFmt w:val="bullet"/>
      <w:lvlText w:val="●"/>
      <w:lvlJc w:val="left"/>
      <w:pPr>
        <w:ind w:left="2880" w:hanging="360"/>
      </w:pPr>
      <w:rPr>
        <w:rFonts w:ascii="Noto Sans Symbols" w:cs="Noto Sans Symbols" w:eastAsia="Noto Sans Symbols" w:hAnsi="Noto Sans Symbols"/>
      </w:rPr>
    </w:lvl>
    <w:lvl w:ilvl="2">
      <w:start w:val="1"/>
      <w:numFmt w:val="bullet"/>
      <w:lvlText w:val="▪"/>
      <w:lvlJc w:val="left"/>
      <w:pPr>
        <w:ind w:left="3600" w:hanging="360"/>
      </w:pPr>
      <w:rPr>
        <w:rFonts w:ascii="Noto Sans Symbols" w:cs="Noto Sans Symbols" w:eastAsia="Noto Sans Symbols" w:hAnsi="Noto Sans Symbols"/>
      </w:rPr>
    </w:lvl>
    <w:lvl w:ilvl="3">
      <w:start w:val="1"/>
      <w:numFmt w:val="bullet"/>
      <w:lvlText w:val="●"/>
      <w:lvlJc w:val="left"/>
      <w:pPr>
        <w:ind w:left="4320" w:hanging="360"/>
      </w:pPr>
      <w:rPr>
        <w:rFonts w:ascii="Noto Sans Symbols" w:cs="Noto Sans Symbols" w:eastAsia="Noto Sans Symbols" w:hAnsi="Noto Sans Symbols"/>
      </w:rPr>
    </w:lvl>
    <w:lvl w:ilvl="4">
      <w:start w:val="1"/>
      <w:numFmt w:val="bullet"/>
      <w:lvlText w:val="o"/>
      <w:lvlJc w:val="left"/>
      <w:pPr>
        <w:ind w:left="5040" w:hanging="360"/>
      </w:pPr>
      <w:rPr>
        <w:rFonts w:ascii="Courier New" w:cs="Courier New" w:eastAsia="Courier New" w:hAnsi="Courier New"/>
      </w:rPr>
    </w:lvl>
    <w:lvl w:ilvl="5">
      <w:start w:val="1"/>
      <w:numFmt w:val="bullet"/>
      <w:lvlText w:val="▪"/>
      <w:lvlJc w:val="left"/>
      <w:pPr>
        <w:ind w:left="5760" w:hanging="360"/>
      </w:pPr>
      <w:rPr>
        <w:rFonts w:ascii="Noto Sans Symbols" w:cs="Noto Sans Symbols" w:eastAsia="Noto Sans Symbols" w:hAnsi="Noto Sans Symbols"/>
      </w:rPr>
    </w:lvl>
    <w:lvl w:ilvl="6">
      <w:start w:val="1"/>
      <w:numFmt w:val="bullet"/>
      <w:lvlText w:val="●"/>
      <w:lvlJc w:val="left"/>
      <w:pPr>
        <w:ind w:left="6480" w:hanging="360"/>
      </w:pPr>
      <w:rPr>
        <w:rFonts w:ascii="Noto Sans Symbols" w:cs="Noto Sans Symbols" w:eastAsia="Noto Sans Symbols" w:hAnsi="Noto Sans Symbols"/>
      </w:rPr>
    </w:lvl>
    <w:lvl w:ilvl="7">
      <w:start w:val="1"/>
      <w:numFmt w:val="bullet"/>
      <w:lvlText w:val="o"/>
      <w:lvlJc w:val="left"/>
      <w:pPr>
        <w:ind w:left="7200" w:hanging="360"/>
      </w:pPr>
      <w:rPr>
        <w:rFonts w:ascii="Courier New" w:cs="Courier New" w:eastAsia="Courier New" w:hAnsi="Courier New"/>
      </w:rPr>
    </w:lvl>
    <w:lvl w:ilvl="8">
      <w:start w:val="1"/>
      <w:numFmt w:val="bullet"/>
      <w:lvlText w:val="▪"/>
      <w:lvlJc w:val="left"/>
      <w:pPr>
        <w:ind w:left="7920" w:hanging="360"/>
      </w:pPr>
      <w:rPr>
        <w:rFonts w:ascii="Noto Sans Symbols" w:cs="Noto Sans Symbols" w:eastAsia="Noto Sans Symbols" w:hAnsi="Noto Sans Symbols"/>
      </w:rPr>
    </w:lvl>
  </w:abstractNum>
  <w:abstractNum w:abstractNumId="5">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0" w:line="240" w:lineRule="auto"/>
    </w:pPr>
    <w:rPr>
      <w:rFonts w:ascii="Calibri" w:cs="Calibri" w:eastAsia="Calibri" w:hAnsi="Calibri"/>
      <w:sz w:val="56"/>
      <w:szCs w:val="56"/>
    </w:rPr>
  </w:style>
  <w:style w:type="paragraph" w:styleId="Normal" w:default="1">
    <w:name w:val="Normal"/>
    <w:qFormat w:val="1"/>
  </w:style>
  <w:style w:type="paragraph" w:styleId="Heading1">
    <w:name w:val="heading 1"/>
    <w:basedOn w:val="Normal"/>
    <w:next w:val="Normal"/>
    <w:link w:val="Heading1Char"/>
    <w:uiPriority w:val="9"/>
    <w:qFormat w:val="1"/>
    <w:rsid w:val="00CB1492"/>
    <w:pPr>
      <w:keepNext w:val="1"/>
      <w:keepLines w:val="1"/>
      <w:spacing w:after="0" w:before="240"/>
      <w:outlineLvl w:val="0"/>
    </w:pPr>
    <w:rPr>
      <w:rFonts w:asciiTheme="majorHAnsi" w:cstheme="majorBidi" w:eastAsiaTheme="majorEastAsia" w:hAnsiTheme="majorHAnsi"/>
      <w:color w:val="2f5496" w:themeColor="accent1" w:themeShade="0000BF"/>
      <w:sz w:val="32"/>
      <w:szCs w:val="32"/>
    </w:rPr>
  </w:style>
  <w:style w:type="paragraph" w:styleId="Heading2">
    <w:name w:val="heading 2"/>
    <w:basedOn w:val="Normal"/>
    <w:next w:val="Normal"/>
    <w:link w:val="Heading2Char"/>
    <w:uiPriority w:val="9"/>
    <w:unhideWhenUsed w:val="1"/>
    <w:qFormat w:val="1"/>
    <w:rsid w:val="00CB1492"/>
    <w:pPr>
      <w:keepNext w:val="1"/>
      <w:keepLines w:val="1"/>
      <w:spacing w:after="0" w:before="40"/>
      <w:outlineLvl w:val="1"/>
    </w:pPr>
    <w:rPr>
      <w:rFonts w:asciiTheme="majorHAnsi" w:cstheme="majorBidi" w:eastAsiaTheme="majorEastAsia" w:hAnsiTheme="majorHAnsi"/>
      <w:color w:val="2f5496" w:themeColor="accent1" w:themeShade="0000BF"/>
      <w:sz w:val="26"/>
      <w:szCs w:val="26"/>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CB1492"/>
    <w:rPr>
      <w:rFonts w:asciiTheme="majorHAnsi" w:cstheme="majorBidi" w:eastAsiaTheme="majorEastAsia" w:hAnsiTheme="majorHAnsi"/>
      <w:color w:val="2f5496" w:themeColor="accent1" w:themeShade="0000BF"/>
      <w:sz w:val="32"/>
      <w:szCs w:val="32"/>
    </w:rPr>
  </w:style>
  <w:style w:type="character" w:styleId="Heading2Char" w:customStyle="1">
    <w:name w:val="Heading 2 Char"/>
    <w:basedOn w:val="DefaultParagraphFont"/>
    <w:link w:val="Heading2"/>
    <w:uiPriority w:val="9"/>
    <w:rsid w:val="00CB1492"/>
    <w:rPr>
      <w:rFonts w:asciiTheme="majorHAnsi" w:cstheme="majorBidi" w:eastAsiaTheme="majorEastAsia" w:hAnsiTheme="majorHAnsi"/>
      <w:color w:val="2f5496" w:themeColor="accent1" w:themeShade="0000BF"/>
      <w:sz w:val="26"/>
      <w:szCs w:val="26"/>
    </w:rPr>
  </w:style>
  <w:style w:type="character" w:styleId="Hyperlink">
    <w:name w:val="Hyperlink"/>
    <w:basedOn w:val="DefaultParagraphFont"/>
    <w:uiPriority w:val="99"/>
    <w:unhideWhenUsed w:val="1"/>
    <w:rsid w:val="00CB1492"/>
    <w:rPr>
      <w:color w:val="0000ff"/>
      <w:u w:val="single"/>
    </w:rPr>
  </w:style>
  <w:style w:type="character" w:styleId="ce1y1c" w:customStyle="1">
    <w:name w:val="ce1y1c"/>
    <w:basedOn w:val="DefaultParagraphFont"/>
    <w:rsid w:val="00CB1492"/>
  </w:style>
  <w:style w:type="paragraph" w:styleId="ListParagraph">
    <w:name w:val="List Paragraph"/>
    <w:basedOn w:val="Normal"/>
    <w:uiPriority w:val="34"/>
    <w:qFormat w:val="1"/>
    <w:rsid w:val="00CB1492"/>
    <w:pPr>
      <w:ind w:left="720"/>
      <w:contextualSpacing w:val="1"/>
    </w:pPr>
  </w:style>
  <w:style w:type="character" w:styleId="UnresolvedMention">
    <w:name w:val="Unresolved Mention"/>
    <w:basedOn w:val="DefaultParagraphFont"/>
    <w:uiPriority w:val="99"/>
    <w:semiHidden w:val="1"/>
    <w:unhideWhenUsed w:val="1"/>
    <w:rsid w:val="00C4609A"/>
    <w:rPr>
      <w:color w:val="605e5c"/>
      <w:shd w:color="auto" w:fill="e1dfdd" w:val="clear"/>
    </w:rPr>
  </w:style>
  <w:style w:type="character" w:styleId="FollowedHyperlink">
    <w:name w:val="FollowedHyperlink"/>
    <w:basedOn w:val="DefaultParagraphFont"/>
    <w:uiPriority w:val="99"/>
    <w:semiHidden w:val="1"/>
    <w:unhideWhenUsed w:val="1"/>
    <w:rsid w:val="000C7FCC"/>
    <w:rPr>
      <w:color w:val="954f72" w:themeColor="followedHyperlink"/>
      <w:u w:val="single"/>
    </w:rPr>
  </w:style>
  <w:style w:type="paragraph" w:styleId="Title">
    <w:name w:val="Title"/>
    <w:basedOn w:val="Normal"/>
    <w:next w:val="Normal"/>
    <w:link w:val="TitleChar"/>
    <w:uiPriority w:val="10"/>
    <w:qFormat w:val="1"/>
    <w:rsid w:val="000D1166"/>
    <w:pPr>
      <w:spacing w:after="0" w:line="240" w:lineRule="auto"/>
      <w:contextualSpacing w:val="1"/>
    </w:pPr>
    <w:rPr>
      <w:rFonts w:asciiTheme="majorHAnsi" w:cstheme="majorBidi" w:eastAsiaTheme="majorEastAsia" w:hAnsiTheme="majorHAnsi"/>
      <w:spacing w:val="-10"/>
      <w:kern w:val="28"/>
      <w:sz w:val="56"/>
      <w:szCs w:val="56"/>
    </w:rPr>
  </w:style>
  <w:style w:type="character" w:styleId="TitleChar" w:customStyle="1">
    <w:name w:val="Title Char"/>
    <w:basedOn w:val="DefaultParagraphFont"/>
    <w:link w:val="Title"/>
    <w:uiPriority w:val="10"/>
    <w:rsid w:val="000D1166"/>
    <w:rPr>
      <w:rFonts w:asciiTheme="majorHAnsi" w:cstheme="majorBidi" w:eastAsiaTheme="majorEastAsia" w:hAnsiTheme="majorHAnsi"/>
      <w:spacing w:val="-10"/>
      <w:kern w:val="28"/>
      <w:sz w:val="56"/>
      <w:szCs w:val="56"/>
    </w:rPr>
  </w:style>
  <w:style w:type="character" w:styleId="Strong">
    <w:name w:val="Strong"/>
    <w:uiPriority w:val="22"/>
    <w:qFormat w:val="1"/>
    <w:rsid w:val="000D1166"/>
    <w:rPr>
      <w:b w:val="1"/>
      <w:bCs w:val="1"/>
    </w:rPr>
  </w:style>
  <w:style w:type="paragraph" w:styleId="NormalWeb">
    <w:name w:val="Normal (Web)"/>
    <w:basedOn w:val="Normal"/>
    <w:uiPriority w:val="99"/>
    <w:semiHidden w:val="1"/>
    <w:unhideWhenUsed w:val="1"/>
    <w:rsid w:val="00562E0B"/>
    <w:pPr>
      <w:spacing w:after="100" w:afterAutospacing="1" w:before="100" w:beforeAutospacing="1" w:line="240" w:lineRule="auto"/>
    </w:pPr>
    <w:rPr>
      <w:rFonts w:ascii="Times New Roman" w:cs="Times New Roman" w:eastAsia="Times New Roman" w:hAnsi="Times New Roman"/>
      <w:sz w:val="24"/>
      <w:szCs w:val="24"/>
    </w:rPr>
  </w:style>
  <w:style w:type="paragraph" w:styleId="Header">
    <w:name w:val="header"/>
    <w:basedOn w:val="Normal"/>
    <w:link w:val="HeaderChar"/>
    <w:uiPriority w:val="99"/>
    <w:unhideWhenUsed w:val="1"/>
    <w:rsid w:val="00CB7C57"/>
    <w:pPr>
      <w:tabs>
        <w:tab w:val="center" w:pos="4680"/>
        <w:tab w:val="right" w:pos="9360"/>
      </w:tabs>
      <w:spacing w:after="0" w:line="240" w:lineRule="auto"/>
    </w:pPr>
  </w:style>
  <w:style w:type="character" w:styleId="HeaderChar" w:customStyle="1">
    <w:name w:val="Header Char"/>
    <w:basedOn w:val="DefaultParagraphFont"/>
    <w:link w:val="Header"/>
    <w:uiPriority w:val="99"/>
    <w:rsid w:val="00CB7C57"/>
  </w:style>
  <w:style w:type="paragraph" w:styleId="Footer">
    <w:name w:val="footer"/>
    <w:basedOn w:val="Normal"/>
    <w:link w:val="FooterChar"/>
    <w:uiPriority w:val="99"/>
    <w:unhideWhenUsed w:val="1"/>
    <w:rsid w:val="00CB7C57"/>
    <w:pPr>
      <w:tabs>
        <w:tab w:val="center" w:pos="4680"/>
        <w:tab w:val="right" w:pos="9360"/>
      </w:tabs>
      <w:spacing w:after="0" w:line="240" w:lineRule="auto"/>
    </w:pPr>
  </w:style>
  <w:style w:type="character" w:styleId="FooterChar" w:customStyle="1">
    <w:name w:val="Footer Char"/>
    <w:basedOn w:val="DefaultParagraphFont"/>
    <w:link w:val="Footer"/>
    <w:uiPriority w:val="99"/>
    <w:rsid w:val="00CB7C57"/>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pL8Mz9iy21SnJRB80njlH5sb77w==">AMUW2mWu8n9isLj35vwzu4o9PSnqSr/+TW3uEmKAnK+GXw25YrnO9RwZkqQ9lP9Qo27jRMBh10RFpXl00Y0jbL5Dy0betAMP9LlMSNRNfw0TeSRDL6035mAdTgEwmfvMqexmG7gnrsHu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2022-11-15T22:34:00Z</dcterms:created>
  <dc:creator>smaj@juno.com</dc:creator>
</cp:coreProperties>
</file>