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 College Curriculum Committee</w:t>
      </w:r>
    </w:p>
    <w:p w:rsidR="00000000" w:rsidDel="00000000" w:rsidP="00000000" w:rsidRDefault="00000000" w:rsidRPr="00000000" w14:paraId="00000002">
      <w:pPr>
        <w:pStyle w:val="Title"/>
        <w:keepNext w:val="0"/>
        <w:keepLines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15</w:t>
      </w:r>
      <w:r w:rsidDel="00000000" w:rsidR="00000000" w:rsidRPr="00000000">
        <w:rPr>
          <w:rFonts w:ascii="Times New Roman" w:cs="Times New Roman" w:eastAsia="Times New Roman" w:hAnsi="Times New Roman"/>
          <w:sz w:val="24"/>
          <w:szCs w:val="24"/>
          <w:rtl w:val="0"/>
        </w:rPr>
        <w:t xml:space="preserve"> 2022, 3:00 pm - via Google Meet</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tab/>
        <w:tab/>
        <w:tab/>
        <w:tab/>
        <w:tab/>
      </w:r>
      <w:r w:rsidDel="00000000" w:rsidR="00000000" w:rsidRPr="00000000">
        <w:rPr>
          <w:rFonts w:ascii="Times New Roman" w:cs="Times New Roman" w:eastAsia="Times New Roman" w:hAnsi="Times New Roman"/>
          <w:rtl w:val="0"/>
        </w:rPr>
        <w:t xml:space="preserve">Minutes: Evelyn Scaramella</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w:t>
      </w:r>
    </w:p>
    <w:p w:rsidR="00000000" w:rsidDel="00000000" w:rsidP="00000000" w:rsidRDefault="00000000" w:rsidRPr="00000000" w14:paraId="00000006">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Angela Grotto, Musa Jafar</w:t>
      </w:r>
    </w:p>
    <w:p w:rsidR="00000000" w:rsidDel="00000000" w:rsidP="00000000" w:rsidRDefault="00000000" w:rsidRPr="00000000" w14:paraId="00000008">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Education and Health: Jeff Cherubini, Sr. Mary Ann Jacobs – Chair </w:t>
      </w:r>
    </w:p>
    <w:p w:rsidR="00000000" w:rsidDel="00000000" w:rsidP="00000000" w:rsidRDefault="00000000" w:rsidRPr="00000000" w14:paraId="00000009">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Engineering: Mahmoud Amin, Peyman Honarmandi</w:t>
      </w:r>
    </w:p>
    <w:p w:rsidR="00000000" w:rsidDel="00000000" w:rsidP="00000000" w:rsidRDefault="00000000" w:rsidRPr="00000000" w14:paraId="0000000A">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Evelyn Scaramella </w:t>
      </w:r>
    </w:p>
    <w:p w:rsidR="00000000" w:rsidDel="00000000" w:rsidP="00000000" w:rsidRDefault="00000000" w:rsidRPr="00000000" w14:paraId="0000000B">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Science: Michael Judge, Matthew Jura – Secretary </w:t>
      </w:r>
    </w:p>
    <w:p w:rsidR="00000000" w:rsidDel="00000000" w:rsidP="00000000" w:rsidRDefault="00000000" w:rsidRPr="00000000" w14:paraId="0000000C">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CFA: Rocco Marinaccio </w:t>
      </w:r>
    </w:p>
    <w:p w:rsidR="00000000" w:rsidDel="00000000" w:rsidP="00000000" w:rsidRDefault="00000000" w:rsidRPr="00000000" w14:paraId="0000000D">
      <w:pPr>
        <w:spacing w:line="240" w:lineRule="auto"/>
        <w:ind w:left="28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with quorum at 3:00 pm. </w:t>
      </w:r>
    </w:p>
    <w:p w:rsidR="00000000" w:rsidDel="00000000" w:rsidP="00000000" w:rsidRDefault="00000000" w:rsidRPr="00000000" w14:paraId="0000000F">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 approved; no previous minutes to review </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Proposal under review: </w:t>
      </w:r>
      <w:r w:rsidDel="00000000" w:rsidR="00000000" w:rsidRPr="00000000">
        <w:rPr>
          <w:rFonts w:ascii="Times New Roman" w:cs="Times New Roman" w:eastAsia="Times New Roman" w:hAnsi="Times New Roman"/>
          <w:b w:val="1"/>
          <w:sz w:val="24"/>
          <w:szCs w:val="24"/>
          <w:rtl w:val="0"/>
        </w:rPr>
        <w:t xml:space="preserve">Major in Game Design and Production,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rtl w:val="0"/>
        </w:rPr>
        <w:t xml:space="preserve">n collaboration with Art History &amp; Digital Media Art, Communication, and Computer and Information Science</w:t>
      </w:r>
    </w:p>
    <w:p w:rsidR="00000000" w:rsidDel="00000000" w:rsidP="00000000" w:rsidRDefault="00000000" w:rsidRPr="00000000" w14:paraId="00000013">
      <w:pPr>
        <w:spacing w:line="24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numPr>
          <w:ilvl w:val="1"/>
          <w:numId w:val="1"/>
        </w:numPr>
        <w:spacing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discussed questions regarding the proposal before Michael Grabowski joined to answer questions. The committee discussed questions regarding the number of credits required for the B.S. in Game Design would be lower than the number for  Computer Science and other departments in Science. The committee commented that it is a Game Design major and that track has to take Calculus 1 &amp; 2, lab science, Physics 1 &amp; 2, etc. Members had questions regarding the goal of all of these programs to get them down to 120 credits and that the State form says 120 credits for the B.A. but the B.S. degree says 125 credits. The committee agreed to ask Michael Grabowski to clarify. </w:t>
      </w:r>
    </w:p>
    <w:p w:rsidR="00000000" w:rsidDel="00000000" w:rsidP="00000000" w:rsidRDefault="00000000" w:rsidRPr="00000000" w14:paraId="00000016">
      <w:pPr>
        <w:spacing w:line="240" w:lineRule="auto"/>
        <w:ind w:left="28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numPr>
          <w:ilvl w:val="1"/>
          <w:numId w:val="1"/>
        </w:numPr>
        <w:spacing w:line="240" w:lineRule="auto"/>
        <w:ind w:left="90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Michael Grabowski joined us at 3:15 to discuss B.S. in Game Design</w:t>
      </w:r>
    </w:p>
    <w:p w:rsidR="00000000" w:rsidDel="00000000" w:rsidP="00000000" w:rsidRDefault="00000000" w:rsidRPr="00000000" w14:paraId="00000018">
      <w:pPr>
        <w:numPr>
          <w:ilvl w:val="1"/>
          <w:numId w:val="1"/>
        </w:numPr>
        <w:ind w:left="288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He answered questions about the discrepancy in number of courses in the B.A vs B.S track. Dr. Grabowski clarified that in the first year of the program, there is a Science 101 Orientation course and then, to be successful, math cognate courses. SoLA Students take Math 151 or Stats, in Science, and students completing Calculus 1 &amp; 2, Math 351, and then there are 2 additional math courses they are completing, so that they are successful. The B.S. requires one extra 3-credit class, housed in the School of Science. SOLA does not have this same requirement.</w:t>
      </w:r>
    </w:p>
    <w:p w:rsidR="00000000" w:rsidDel="00000000" w:rsidP="00000000" w:rsidRDefault="00000000" w:rsidRPr="00000000" w14:paraId="00000019">
      <w:pPr>
        <w:numPr>
          <w:ilvl w:val="1"/>
          <w:numId w:val="1"/>
        </w:numPr>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asked if this program will be listed under SOLA and School of Science as a cross school collaboration. </w:t>
      </w:r>
    </w:p>
    <w:p w:rsidR="00000000" w:rsidDel="00000000" w:rsidP="00000000" w:rsidRDefault="00000000" w:rsidRPr="00000000" w14:paraId="0000001A">
      <w:pPr>
        <w:numPr>
          <w:ilvl w:val="1"/>
          <w:numId w:val="1"/>
        </w:numPr>
        <w:ind w:left="27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stated that he asked the Deans about this previously, should they propose it, and the Deans would like to work together in an interschool program. Students doing design track will matriculate in school of Liberal Arts, and the coding track in School of Science, and both will follow the Core Programs.</w:t>
      </w:r>
    </w:p>
    <w:p w:rsidR="00000000" w:rsidDel="00000000" w:rsidP="00000000" w:rsidRDefault="00000000" w:rsidRPr="00000000" w14:paraId="0000001B">
      <w:pPr>
        <w:numPr>
          <w:ilvl w:val="1"/>
          <w:numId w:val="1"/>
        </w:numPr>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asked about Michael enrollment estimates and if there would be a vast growth and enrollment. Does it need additional faculty later on in year three, or can the program use adjuncts. </w:t>
      </w:r>
    </w:p>
    <w:p w:rsidR="00000000" w:rsidDel="00000000" w:rsidP="00000000" w:rsidRDefault="00000000" w:rsidRPr="00000000" w14:paraId="0000001C">
      <w:pPr>
        <w:numPr>
          <w:ilvl w:val="1"/>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stated that what he likes about this program the way it is structured is that they are taking advantage of courses they already offer. Students can go into a department within a gaming career by specializing in computer science or doing Digital Media Art/Comm major and storytelling narrative. We are already offering all of these classes but we don't have a structured program. This industry has surpassed film/tv in terms of revenue. Admissions says every year students inquire about a gaming program. Always problems when you just rely on visual interfaces without mechanics/digital functionality. Tracks get a good foundation and reinforcement in skill sets, then they come back together to build a game using the department model. The coders, the designers, work together and design a project within a semester. using the existing classes we have, doesn't require much more in terms of hiring individual faculty. If we get the enrollment very high, then maybe, but they are not proposing a new faculty, they want to build enrollment from the ground up. For the first few years, the existing classes would be filling sections that exist, then turn to our professional adjunct faculty. If there is sustained enrollment, then we can go ahead and think about asking for lines.</w:t>
      </w:r>
    </w:p>
    <w:p w:rsidR="00000000" w:rsidDel="00000000" w:rsidP="00000000" w:rsidRDefault="00000000" w:rsidRPr="00000000" w14:paraId="0000001D">
      <w:pPr>
        <w:numPr>
          <w:ilvl w:val="1"/>
          <w:numId w:val="1"/>
        </w:numPr>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raised a question about accreditation. This major will have three tracks. B.S./B.A. If we link this to the first track, are we considering the major partially accredited?</w:t>
      </w:r>
    </w:p>
    <w:p w:rsidR="00000000" w:rsidDel="00000000" w:rsidP="00000000" w:rsidRDefault="00000000" w:rsidRPr="00000000" w14:paraId="0000001E">
      <w:pPr>
        <w:numPr>
          <w:ilvl w:val="1"/>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responded that it will not be a CS major and not going toward the ABET accreditation. We are respecting the prerrequisites, but not having them complete major in CS</w:t>
      </w:r>
    </w:p>
    <w:p w:rsidR="00000000" w:rsidDel="00000000" w:rsidP="00000000" w:rsidRDefault="00000000" w:rsidRPr="00000000" w14:paraId="0000001F">
      <w:pPr>
        <w:numPr>
          <w:ilvl w:val="1"/>
          <w:numId w:val="1"/>
        </w:numPr>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raised that one of the documents (internal) says CIS rather than CS, and posed a different question: In terms of the minor, why doesn't this require CS 101 for the minor?</w:t>
      </w:r>
    </w:p>
    <w:p w:rsidR="00000000" w:rsidDel="00000000" w:rsidP="00000000" w:rsidRDefault="00000000" w:rsidRPr="00000000" w14:paraId="00000020">
      <w:pPr>
        <w:numPr>
          <w:ilvl w:val="1"/>
          <w:numId w:val="1"/>
        </w:numPr>
        <w:ind w:left="25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explained that the idea behind COMM 365 gives an intro to game mechanics and basics on building the game. Students can take CS 101 and follow the coding track, but it might appeal to arts students who want to apply their graphic design skills to video games, but not necessarily focused on the gaming industry. For those students it may not be necessary to be versed in coding, but they need the basics of modular code</w:t>
      </w:r>
    </w:p>
    <w:p w:rsidR="00000000" w:rsidDel="00000000" w:rsidP="00000000" w:rsidRDefault="00000000" w:rsidRPr="00000000" w14:paraId="00000021">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observed that a strong rationale for the program is missing from the application/proposal, and missing some evidence. Do tracks vs. concentrations appear on the transcripts?</w:t>
      </w:r>
    </w:p>
    <w:p w:rsidR="00000000" w:rsidDel="00000000" w:rsidP="00000000" w:rsidRDefault="00000000" w:rsidRPr="00000000" w14:paraId="00000022">
      <w:pPr>
        <w:numPr>
          <w:ilvl w:val="1"/>
          <w:numId w:val="1"/>
        </w:numPr>
        <w:ind w:left="27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takes full ownership of any errors, and the program is fully supported by Deans and Chairs in both schools</w:t>
      </w:r>
    </w:p>
    <w:p w:rsidR="00000000" w:rsidDel="00000000" w:rsidP="00000000" w:rsidRDefault="00000000" w:rsidRPr="00000000" w14:paraId="00000023">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asked if there should be a parallel director appointed in the B.S.? </w:t>
      </w:r>
    </w:p>
    <w:p w:rsidR="00000000" w:rsidDel="00000000" w:rsidP="00000000" w:rsidRDefault="00000000" w:rsidRPr="00000000" w14:paraId="00000024">
      <w:pPr>
        <w:numPr>
          <w:ilvl w:val="1"/>
          <w:numId w:val="1"/>
        </w:numPr>
        <w:ind w:left="27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Response was that MG would be Director in the B.A. He was in conversations with Dan Savoy and Arshia Anwer (next chair of COMM), and he plans onserving as coordinator working closely with those departmental chairs</w:t>
      </w:r>
    </w:p>
    <w:p w:rsidR="00000000" w:rsidDel="00000000" w:rsidP="00000000" w:rsidRDefault="00000000" w:rsidRPr="00000000" w14:paraId="00000025">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asked how we are benchmarking with peer institutions for the B.S.</w:t>
      </w:r>
    </w:p>
    <w:p w:rsidR="00000000" w:rsidDel="00000000" w:rsidP="00000000" w:rsidRDefault="00000000" w:rsidRPr="00000000" w14:paraId="00000026">
      <w:pPr>
        <w:numPr>
          <w:ilvl w:val="1"/>
          <w:numId w:val="1"/>
        </w:numPr>
        <w:ind w:left="27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just a concentration in game design. Relying on the instructors of the course design themselves, as far as the program design.</w:t>
      </w:r>
    </w:p>
    <w:p w:rsidR="00000000" w:rsidDel="00000000" w:rsidP="00000000" w:rsidRDefault="00000000" w:rsidRPr="00000000" w14:paraId="00000027">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asked a question about the electives. List of possible electives that students can take? Before you send to the state, it would useful to indicate what those options are.</w:t>
      </w:r>
    </w:p>
    <w:p w:rsidR="00000000" w:rsidDel="00000000" w:rsidP="00000000" w:rsidRDefault="00000000" w:rsidRPr="00000000" w14:paraId="00000028">
      <w:pPr>
        <w:numPr>
          <w:ilvl w:val="1"/>
          <w:numId w:val="1"/>
        </w:numPr>
        <w:ind w:left="27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 is 90 credits for Arts Degree. For all the majors in SoLA, some of those major classes are classified as SoLA courses, and it is 90 for BA, 60 for BS. 64 credits are classified as SoLA courses, and they wanted to limit it to a 30 credit major.</w:t>
      </w:r>
    </w:p>
    <w:p w:rsidR="00000000" w:rsidDel="00000000" w:rsidP="00000000" w:rsidRDefault="00000000" w:rsidRPr="00000000" w14:paraId="00000029">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anticipating hiring adjuncts?</w:t>
      </w:r>
    </w:p>
    <w:p w:rsidR="00000000" w:rsidDel="00000000" w:rsidP="00000000" w:rsidRDefault="00000000" w:rsidRPr="00000000" w14:paraId="0000002A">
      <w:pPr>
        <w:numPr>
          <w:ilvl w:val="1"/>
          <w:numId w:val="1"/>
        </w:numPr>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first year.</w:t>
      </w:r>
    </w:p>
    <w:p w:rsidR="00000000" w:rsidDel="00000000" w:rsidP="00000000" w:rsidRDefault="00000000" w:rsidRPr="00000000" w14:paraId="0000002B">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commitee observed that the MA Program objectives are weak in the Blooms Taxonomy, detailed learning goals for the program, much stronger there and use that for the state form</w:t>
      </w:r>
    </w:p>
    <w:p w:rsidR="00000000" w:rsidDel="00000000" w:rsidP="00000000" w:rsidRDefault="00000000" w:rsidRPr="00000000" w14:paraId="0000002C">
      <w:pPr>
        <w:numPr>
          <w:ilvl w:val="1"/>
          <w:numId w:val="1"/>
        </w:numPr>
        <w:ind w:left="27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Grabowski stated he is happy to accept the recommendations</w:t>
      </w:r>
    </w:p>
    <w:p w:rsidR="00000000" w:rsidDel="00000000" w:rsidP="00000000" w:rsidRDefault="00000000" w:rsidRPr="00000000" w14:paraId="0000002D">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recommended a few items to strengthen: strengthen the rationale for the program, clarify distinction between track and concentration, list of elective courses, fix correct number of creidts on p.8, and strengthen learning targets/objectives, fix CIS error. Need to clarify the number of credits in the catalog.</w:t>
      </w:r>
    </w:p>
    <w:p w:rsidR="00000000" w:rsidDel="00000000" w:rsidP="00000000" w:rsidRDefault="00000000" w:rsidRPr="00000000" w14:paraId="0000002E">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UNANIMOUSLY APPROVED the B.S. in Game Design</w:t>
      </w:r>
    </w:p>
    <w:p w:rsidR="00000000" w:rsidDel="00000000" w:rsidP="00000000" w:rsidRDefault="00000000" w:rsidRPr="00000000" w14:paraId="0000002F">
      <w:pPr>
        <w:numPr>
          <w:ilvl w:val="1"/>
          <w:numId w:val="1"/>
        </w:numPr>
        <w:ind w:left="-9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at 4:00</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