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B39A9" w14:textId="77777777" w:rsidR="006B20F8" w:rsidRDefault="00FB0468">
      <w:pPr>
        <w:jc w:val="center"/>
      </w:pPr>
      <w:bookmarkStart w:id="0" w:name="_gjdgxs" w:colFirst="0" w:colLast="0"/>
      <w:bookmarkEnd w:id="0"/>
      <w:r>
        <w:t xml:space="preserve"> </w:t>
      </w:r>
      <w:r>
        <w:rPr>
          <w:noProof/>
        </w:rPr>
        <w:drawing>
          <wp:inline distT="0" distB="0" distL="0" distR="0" wp14:anchorId="58E4380A" wp14:editId="4646CBC6">
            <wp:extent cx="2700146" cy="1509387"/>
            <wp:effectExtent l="0" t="0" r="0" b="0"/>
            <wp:docPr id="1" name="image2.jpg" descr="Senat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enate 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0146" cy="15093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3FF005" w14:textId="16157110" w:rsidR="005D785E" w:rsidRDefault="001B652F" w:rsidP="005D785E">
      <w:pPr>
        <w:pStyle w:val="normal0"/>
        <w:jc w:val="center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  <w:sz w:val="24"/>
          <w:szCs w:val="24"/>
        </w:rPr>
        <w:t>Tuesday, November 21, 2017</w:t>
      </w:r>
      <w:r w:rsidR="005D785E">
        <w:rPr>
          <w:rFonts w:ascii="EB Garamond" w:eastAsia="EB Garamond" w:hAnsi="EB Garamond" w:cs="EB Garamond"/>
          <w:sz w:val="24"/>
          <w:szCs w:val="24"/>
        </w:rPr>
        <w:t xml:space="preserve"> 20</w:t>
      </w:r>
      <w:r w:rsidR="005D785E" w:rsidRPr="007E36B8">
        <w:rPr>
          <w:rFonts w:ascii="EB Garamond" w:eastAsia="EB Garamond" w:hAnsi="EB Garamond" w:cs="EB Garamond"/>
          <w:sz w:val="24"/>
          <w:szCs w:val="24"/>
          <w:vertAlign w:val="superscript"/>
        </w:rPr>
        <w:t>th</w:t>
      </w:r>
      <w:r w:rsidR="005D785E">
        <w:rPr>
          <w:rFonts w:ascii="EB Garamond" w:eastAsia="EB Garamond" w:hAnsi="EB Garamond" w:cs="EB Garamond"/>
          <w:sz w:val="24"/>
          <w:szCs w:val="24"/>
        </w:rPr>
        <w:t xml:space="preserve"> 2018 | 3:30pm </w:t>
      </w:r>
      <w:r w:rsidR="005D785E">
        <w:rPr>
          <w:rFonts w:ascii="EB Garamond" w:eastAsia="EB Garamond" w:hAnsi="EB Garamond" w:cs="EB Garamond"/>
          <w:b/>
          <w:sz w:val="24"/>
          <w:szCs w:val="24"/>
        </w:rPr>
        <w:t xml:space="preserve">| </w:t>
      </w:r>
      <w:r w:rsidR="005D785E">
        <w:rPr>
          <w:rFonts w:ascii="EB Garamond" w:eastAsia="EB Garamond" w:hAnsi="EB Garamond" w:cs="EB Garamond"/>
          <w:sz w:val="24"/>
          <w:szCs w:val="24"/>
        </w:rPr>
        <w:t>Kelly Commons Room 5</w:t>
      </w:r>
      <w:r>
        <w:rPr>
          <w:rFonts w:ascii="EB Garamond" w:eastAsia="EB Garamond" w:hAnsi="EB Garamond" w:cs="EB Garamond"/>
          <w:sz w:val="24"/>
          <w:szCs w:val="24"/>
        </w:rPr>
        <w:t>A</w:t>
      </w:r>
    </w:p>
    <w:p w14:paraId="49E7D1AC" w14:textId="77777777" w:rsidR="006B20F8" w:rsidRDefault="006B20F8">
      <w:pPr>
        <w:spacing w:after="0"/>
        <w:ind w:left="720"/>
        <w:jc w:val="center"/>
        <w:rPr>
          <w:rFonts w:ascii="EB Garamond" w:eastAsia="EB Garamond" w:hAnsi="EB Garamond" w:cs="EB Garamond"/>
          <w:b/>
          <w:sz w:val="32"/>
          <w:szCs w:val="32"/>
        </w:rPr>
      </w:pPr>
    </w:p>
    <w:p w14:paraId="5D6395DD" w14:textId="77777777" w:rsidR="006B20F8" w:rsidRDefault="00FB0468">
      <w:pPr>
        <w:jc w:val="center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b/>
          <w:sz w:val="32"/>
          <w:szCs w:val="32"/>
        </w:rPr>
        <w:t>Minutes</w:t>
      </w:r>
    </w:p>
    <w:p w14:paraId="50792C15" w14:textId="77777777" w:rsidR="006B20F8" w:rsidRDefault="00FB0468">
      <w:pPr>
        <w:numPr>
          <w:ilvl w:val="0"/>
          <w:numId w:val="6"/>
        </w:numPr>
        <w:spacing w:after="0"/>
        <w:contextualSpacing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Roll Call</w:t>
      </w:r>
    </w:p>
    <w:p w14:paraId="539CF194" w14:textId="77777777" w:rsidR="006B20F8" w:rsidRDefault="00FB0468">
      <w:pPr>
        <w:numPr>
          <w:ilvl w:val="0"/>
          <w:numId w:val="6"/>
        </w:numPr>
        <w:spacing w:after="0"/>
        <w:contextualSpacing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Senators Present: Richard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Saterlee</w:t>
      </w:r>
      <w:proofErr w:type="spellEnd"/>
      <w:proofErr w:type="gramStart"/>
      <w:r>
        <w:rPr>
          <w:rFonts w:ascii="EB Garamond" w:eastAsia="EB Garamond" w:hAnsi="EB Garamond" w:cs="EB Garamond"/>
          <w:sz w:val="24"/>
          <w:szCs w:val="24"/>
        </w:rPr>
        <w:t>,  Sonny</w:t>
      </w:r>
      <w:proofErr w:type="gramEnd"/>
      <w:r>
        <w:rPr>
          <w:rFonts w:ascii="EB Garamond" w:eastAsia="EB Garamond" w:hAnsi="EB Garamond" w:cs="EB Garamond"/>
          <w:sz w:val="24"/>
          <w:szCs w:val="24"/>
        </w:rPr>
        <w:t xml:space="preserve"> Ago, </w:t>
      </w:r>
      <w:r w:rsidR="005D785E">
        <w:rPr>
          <w:rFonts w:ascii="EB Garamond" w:eastAsia="EB Garamond" w:hAnsi="EB Garamond" w:cs="EB Garamond"/>
          <w:sz w:val="24"/>
          <w:szCs w:val="24"/>
        </w:rPr>
        <w:t>Tim Ward</w:t>
      </w:r>
      <w:r>
        <w:rPr>
          <w:rFonts w:ascii="EB Garamond" w:eastAsia="EB Garamond" w:hAnsi="EB Garamond" w:cs="EB Garamond"/>
          <w:sz w:val="24"/>
          <w:szCs w:val="24"/>
        </w:rPr>
        <w:t xml:space="preserve">, William Clyde,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Nuwan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Jayawickreme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, Shawna BuShell, Jessica Wilson, Daniel Hochstein, Amy Handfield, Lawrence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Udeigwe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, Margaret McKiernan,  William Merriman, 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Carolann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 O'Connor, Kaitlyn Von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Runnen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, Ryan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Quattromani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, Dominika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Wrozynski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, Michael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Szczech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,  Jenna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Zawislak</w:t>
      </w:r>
      <w:proofErr w:type="spellEnd"/>
      <w:r w:rsidR="004827D1">
        <w:rPr>
          <w:rFonts w:ascii="EB Garamond" w:eastAsia="EB Garamond" w:hAnsi="EB Garamond" w:cs="EB Garamond"/>
          <w:sz w:val="24"/>
          <w:szCs w:val="24"/>
        </w:rPr>
        <w:t>, Tim Ward</w:t>
      </w:r>
    </w:p>
    <w:p w14:paraId="46EC8D56" w14:textId="77777777" w:rsidR="006B20F8" w:rsidRDefault="00FB0468">
      <w:pPr>
        <w:numPr>
          <w:ilvl w:val="0"/>
          <w:numId w:val="6"/>
        </w:numPr>
        <w:spacing w:after="0"/>
        <w:contextualSpacing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Senators Not Present:  Keith </w:t>
      </w:r>
      <w:proofErr w:type="gramStart"/>
      <w:r>
        <w:rPr>
          <w:rFonts w:ascii="EB Garamond" w:eastAsia="EB Garamond" w:hAnsi="EB Garamond" w:cs="EB Garamond"/>
          <w:sz w:val="24"/>
          <w:szCs w:val="24"/>
        </w:rPr>
        <w:t>Brower(</w:t>
      </w:r>
      <w:proofErr w:type="gramEnd"/>
      <w:r>
        <w:rPr>
          <w:rFonts w:ascii="EB Garamond" w:eastAsia="EB Garamond" w:hAnsi="EB Garamond" w:cs="EB Garamond"/>
          <w:sz w:val="24"/>
          <w:szCs w:val="24"/>
        </w:rPr>
        <w:t xml:space="preserve">excused), Michael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McEneney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(excused),  Amira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Annabi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, Crystal Xu,  Joseph Moussa, Isabel Quinones, Timothy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Gress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,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Lisamarie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Nilaj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, Chris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Cacciavillani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,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Ankur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 Agrawal</w:t>
      </w:r>
    </w:p>
    <w:p w14:paraId="7BF6FC86" w14:textId="77777777" w:rsidR="006B20F8" w:rsidRDefault="00FB0468">
      <w:pPr>
        <w:numPr>
          <w:ilvl w:val="0"/>
          <w:numId w:val="6"/>
        </w:numPr>
        <w:spacing w:after="0"/>
        <w:contextualSpacing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Approval of the Agenda</w:t>
      </w:r>
    </w:p>
    <w:p w14:paraId="4D428A2E" w14:textId="77777777" w:rsidR="006B20F8" w:rsidRDefault="00FB0468">
      <w:pPr>
        <w:numPr>
          <w:ilvl w:val="0"/>
          <w:numId w:val="4"/>
        </w:numPr>
        <w:spacing w:after="0"/>
        <w:ind w:left="1350"/>
        <w:contextualSpacing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Passed</w:t>
      </w:r>
    </w:p>
    <w:p w14:paraId="0CBBD6F6" w14:textId="77777777" w:rsidR="006B20F8" w:rsidRDefault="00FB0468">
      <w:pPr>
        <w:numPr>
          <w:ilvl w:val="0"/>
          <w:numId w:val="6"/>
        </w:numPr>
        <w:spacing w:after="0"/>
        <w:contextualSpacing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Approval of Previous Minutes</w:t>
      </w:r>
    </w:p>
    <w:p w14:paraId="1D326373" w14:textId="77777777" w:rsidR="006B20F8" w:rsidRDefault="00FB0468">
      <w:pPr>
        <w:numPr>
          <w:ilvl w:val="0"/>
          <w:numId w:val="1"/>
        </w:numPr>
        <w:spacing w:after="0"/>
        <w:ind w:left="1350"/>
        <w:contextualSpacing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Passed</w:t>
      </w:r>
      <w:r w:rsidR="004827D1">
        <w:rPr>
          <w:rFonts w:ascii="EB Garamond" w:eastAsia="EB Garamond" w:hAnsi="EB Garamond" w:cs="EB Garamond"/>
          <w:sz w:val="24"/>
          <w:szCs w:val="24"/>
        </w:rPr>
        <w:t xml:space="preserve"> with Corrections</w:t>
      </w:r>
    </w:p>
    <w:p w14:paraId="311E0294" w14:textId="77777777" w:rsidR="006B20F8" w:rsidRDefault="00FB0468">
      <w:pPr>
        <w:numPr>
          <w:ilvl w:val="0"/>
          <w:numId w:val="6"/>
        </w:numPr>
        <w:spacing w:after="0"/>
        <w:contextualSpacing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Reading from the Green Book pg. 104</w:t>
      </w:r>
    </w:p>
    <w:p w14:paraId="6755AC66" w14:textId="77777777" w:rsidR="006B20F8" w:rsidRDefault="00FB0468">
      <w:pPr>
        <w:numPr>
          <w:ilvl w:val="0"/>
          <w:numId w:val="6"/>
        </w:numPr>
        <w:spacing w:after="0"/>
        <w:contextualSpacing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Presentation on New Library Resources by Amy Handfield, Assistant Director, Access Services, O’Malley Library</w:t>
      </w:r>
    </w:p>
    <w:p w14:paraId="5CC3AD94" w14:textId="77777777" w:rsidR="006B20F8" w:rsidRDefault="00FB0468">
      <w:pPr>
        <w:numPr>
          <w:ilvl w:val="0"/>
          <w:numId w:val="5"/>
        </w:numPr>
        <w:spacing w:after="0"/>
        <w:ind w:left="1350"/>
        <w:contextualSpacing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Please see updated library websites: </w:t>
      </w:r>
      <w:hyperlink r:id="rId7">
        <w:r>
          <w:rPr>
            <w:rFonts w:ascii="EB Garamond" w:eastAsia="EB Garamond" w:hAnsi="EB Garamond" w:cs="EB Garamond"/>
            <w:color w:val="1155CC"/>
            <w:sz w:val="24"/>
            <w:szCs w:val="24"/>
            <w:u w:val="single"/>
          </w:rPr>
          <w:t>https://lib.manhattan.edu/home</w:t>
        </w:r>
      </w:hyperlink>
      <w:r>
        <w:rPr>
          <w:rFonts w:ascii="EB Garamond" w:eastAsia="EB Garamond" w:hAnsi="EB Garamond" w:cs="EB Garamond"/>
          <w:sz w:val="24"/>
          <w:szCs w:val="24"/>
        </w:rPr>
        <w:t xml:space="preserve">.  It has many new resources. If you have any questions </w:t>
      </w:r>
      <w:r w:rsidR="004827D1">
        <w:rPr>
          <w:rFonts w:ascii="EB Garamond" w:eastAsia="EB Garamond" w:hAnsi="EB Garamond" w:cs="EB Garamond"/>
          <w:sz w:val="24"/>
          <w:szCs w:val="24"/>
        </w:rPr>
        <w:t xml:space="preserve">contact: </w:t>
      </w:r>
      <w:r>
        <w:rPr>
          <w:rFonts w:ascii="EB Garamond" w:eastAsia="EB Garamond" w:hAnsi="EB Garamond" w:cs="EB Garamond"/>
          <w:sz w:val="24"/>
          <w:szCs w:val="24"/>
        </w:rPr>
        <w:t>Amy Handfield: amy.handfield@manhattan.edu</w:t>
      </w:r>
    </w:p>
    <w:p w14:paraId="59E6EF84" w14:textId="77777777" w:rsidR="006B20F8" w:rsidRDefault="00FB0468">
      <w:pPr>
        <w:numPr>
          <w:ilvl w:val="0"/>
          <w:numId w:val="6"/>
        </w:numPr>
        <w:spacing w:after="0"/>
        <w:contextualSpacing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Speaker’s Report</w:t>
      </w:r>
    </w:p>
    <w:p w14:paraId="0B7F7240" w14:textId="77777777" w:rsidR="006B20F8" w:rsidRDefault="00FB0468">
      <w:pPr>
        <w:numPr>
          <w:ilvl w:val="0"/>
          <w:numId w:val="2"/>
        </w:numPr>
        <w:spacing w:after="0"/>
        <w:ind w:left="1350"/>
        <w:contextualSpacing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For next </w:t>
      </w:r>
      <w:proofErr w:type="gramStart"/>
      <w:r>
        <w:rPr>
          <w:rFonts w:ascii="EB Garamond" w:eastAsia="EB Garamond" w:hAnsi="EB Garamond" w:cs="EB Garamond"/>
          <w:sz w:val="24"/>
          <w:szCs w:val="24"/>
        </w:rPr>
        <w:t>Spring</w:t>
      </w:r>
      <w:proofErr w:type="gramEnd"/>
      <w:r w:rsidR="004827D1">
        <w:rPr>
          <w:rFonts w:ascii="EB Garamond" w:eastAsia="EB Garamond" w:hAnsi="EB Garamond" w:cs="EB Garamond"/>
          <w:sz w:val="24"/>
          <w:szCs w:val="24"/>
        </w:rPr>
        <w:t>’s</w:t>
      </w:r>
      <w:r>
        <w:rPr>
          <w:rFonts w:ascii="EB Garamond" w:eastAsia="EB Garamond" w:hAnsi="EB Garamond" w:cs="EB Garamond"/>
          <w:sz w:val="24"/>
          <w:szCs w:val="24"/>
        </w:rPr>
        <w:t xml:space="preserve"> Agenda, if you have any ideas let us know by December 15th.</w:t>
      </w:r>
    </w:p>
    <w:p w14:paraId="334EA5D1" w14:textId="77777777" w:rsidR="006B20F8" w:rsidRDefault="00FB0468">
      <w:pPr>
        <w:numPr>
          <w:ilvl w:val="0"/>
          <w:numId w:val="2"/>
        </w:numPr>
        <w:spacing w:after="0"/>
        <w:ind w:left="1350"/>
        <w:contextualSpacing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There will be three regular meetings and one election meeting May 2nd at noon.</w:t>
      </w:r>
    </w:p>
    <w:p w14:paraId="6B3C0EFA" w14:textId="77777777" w:rsidR="006B20F8" w:rsidRDefault="00FB0468">
      <w:pPr>
        <w:numPr>
          <w:ilvl w:val="0"/>
          <w:numId w:val="2"/>
        </w:numPr>
        <w:spacing w:after="0"/>
        <w:ind w:left="1350"/>
        <w:contextualSpacing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There were errors regarding the senate in the faculty handbook. Shawn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Ladda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 is working on the errors regarding the Senate. Our constitution is correct, and faculty handbook will be updated.</w:t>
      </w:r>
    </w:p>
    <w:p w14:paraId="7A1774AB" w14:textId="77777777" w:rsidR="006B20F8" w:rsidRDefault="00FB0468">
      <w:pPr>
        <w:numPr>
          <w:ilvl w:val="0"/>
          <w:numId w:val="6"/>
        </w:numPr>
        <w:spacing w:after="0"/>
        <w:contextualSpacing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Reports from the Standing Committees</w:t>
      </w:r>
    </w:p>
    <w:p w14:paraId="70E3BB08" w14:textId="77777777" w:rsidR="006B20F8" w:rsidRDefault="00FB0468">
      <w:pPr>
        <w:numPr>
          <w:ilvl w:val="1"/>
          <w:numId w:val="6"/>
        </w:numPr>
        <w:spacing w:after="0"/>
        <w:contextualSpacing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Educational Affairs Commission (EAC)</w:t>
      </w:r>
    </w:p>
    <w:p w14:paraId="6B8B05EF" w14:textId="77777777" w:rsidR="006B20F8" w:rsidRDefault="00FB0468">
      <w:pPr>
        <w:spacing w:after="0"/>
        <w:ind w:left="189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lastRenderedPageBreak/>
        <w:t>Report by Senator Clyde:</w:t>
      </w:r>
    </w:p>
    <w:p w14:paraId="4F6F8E8B" w14:textId="77777777" w:rsidR="006B20F8" w:rsidRDefault="00FB0468">
      <w:pPr>
        <w:spacing w:after="0"/>
        <w:ind w:left="189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Midterm grades should be good indicators for students. Committee continuing to discuss.</w:t>
      </w:r>
    </w:p>
    <w:p w14:paraId="05BC59EB" w14:textId="77777777" w:rsidR="006B20F8" w:rsidRDefault="00FB0468">
      <w:pPr>
        <w:spacing w:after="0"/>
        <w:ind w:left="189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See Draft Report in Moodle.</w:t>
      </w:r>
    </w:p>
    <w:p w14:paraId="25D243AC" w14:textId="77777777" w:rsidR="006B20F8" w:rsidRDefault="006B20F8">
      <w:pPr>
        <w:spacing w:after="0"/>
        <w:ind w:left="1890"/>
        <w:rPr>
          <w:rFonts w:ascii="EB Garamond" w:eastAsia="EB Garamond" w:hAnsi="EB Garamond" w:cs="EB Garamond"/>
          <w:sz w:val="24"/>
          <w:szCs w:val="24"/>
        </w:rPr>
      </w:pPr>
    </w:p>
    <w:p w14:paraId="0E7AD2E9" w14:textId="77777777" w:rsidR="006B20F8" w:rsidRDefault="00FB0468">
      <w:pPr>
        <w:numPr>
          <w:ilvl w:val="1"/>
          <w:numId w:val="6"/>
        </w:numPr>
        <w:spacing w:after="0"/>
        <w:contextualSpacing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Campus Life Committee</w:t>
      </w:r>
    </w:p>
    <w:p w14:paraId="18F9FBAE" w14:textId="77777777" w:rsidR="006B20F8" w:rsidRDefault="00FB0468">
      <w:pPr>
        <w:spacing w:after="0"/>
        <w:ind w:left="189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Discussion on Columbus Day Survey issue returned to table.</w:t>
      </w:r>
    </w:p>
    <w:p w14:paraId="4938FD2E" w14:textId="77777777" w:rsidR="006B20F8" w:rsidRDefault="00FB0468">
      <w:pPr>
        <w:numPr>
          <w:ilvl w:val="0"/>
          <w:numId w:val="6"/>
        </w:numPr>
        <w:spacing w:after="0"/>
        <w:contextualSpacing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Old Business</w:t>
      </w:r>
    </w:p>
    <w:p w14:paraId="2A55A5AE" w14:textId="77777777" w:rsidR="006B20F8" w:rsidRDefault="00FB0468">
      <w:pPr>
        <w:numPr>
          <w:ilvl w:val="0"/>
          <w:numId w:val="3"/>
        </w:numPr>
        <w:spacing w:after="0"/>
        <w:ind w:left="1350"/>
        <w:contextualSpacing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None</w:t>
      </w:r>
    </w:p>
    <w:p w14:paraId="32C1C121" w14:textId="77777777" w:rsidR="006B20F8" w:rsidRDefault="00FB0468">
      <w:pPr>
        <w:numPr>
          <w:ilvl w:val="0"/>
          <w:numId w:val="6"/>
        </w:numPr>
        <w:spacing w:after="0"/>
        <w:contextualSpacing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New Business</w:t>
      </w:r>
    </w:p>
    <w:p w14:paraId="4E1ADC50" w14:textId="77777777" w:rsidR="006B20F8" w:rsidRDefault="00FB0468">
      <w:pPr>
        <w:numPr>
          <w:ilvl w:val="1"/>
          <w:numId w:val="6"/>
        </w:numPr>
        <w:spacing w:after="0"/>
        <w:contextualSpacing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Discussion of proposal submitted by Senator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Udeigwe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 concerning access to south campus after hours</w:t>
      </w:r>
    </w:p>
    <w:p w14:paraId="7782D448" w14:textId="77777777" w:rsidR="006B20F8" w:rsidRDefault="00FB0468">
      <w:pPr>
        <w:spacing w:after="0"/>
        <w:ind w:left="189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Much discussion. Many of the issues fall under public safety which Senator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Saterlee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 to report back next meeting.</w:t>
      </w:r>
    </w:p>
    <w:p w14:paraId="7116CB95" w14:textId="77777777" w:rsidR="006B20F8" w:rsidRDefault="00FB0468">
      <w:pPr>
        <w:numPr>
          <w:ilvl w:val="1"/>
          <w:numId w:val="6"/>
        </w:numPr>
        <w:spacing w:after="0"/>
        <w:contextualSpacing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Discussion of proposal submitted by Senator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Quattromani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 concerning hourly wages of student workers</w:t>
      </w:r>
    </w:p>
    <w:p w14:paraId="128D1608" w14:textId="77777777" w:rsidR="004827D1" w:rsidRDefault="00FB0468">
      <w:pPr>
        <w:spacing w:after="0"/>
        <w:ind w:left="189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Much discussion. Resolution proposed by </w:t>
      </w:r>
      <w:r w:rsidR="004827D1">
        <w:rPr>
          <w:rFonts w:ascii="EB Garamond" w:eastAsia="EB Garamond" w:hAnsi="EB Garamond" w:cs="EB Garamond"/>
          <w:sz w:val="24"/>
          <w:szCs w:val="24"/>
        </w:rPr>
        <w:t xml:space="preserve">Senator Tim Ward </w:t>
      </w:r>
    </w:p>
    <w:p w14:paraId="4992F0F8" w14:textId="77777777" w:rsidR="006B20F8" w:rsidRDefault="00FB0468">
      <w:pPr>
        <w:spacing w:after="0"/>
        <w:ind w:left="189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Voted on and passed.      </w:t>
      </w:r>
    </w:p>
    <w:p w14:paraId="25333F8C" w14:textId="77777777" w:rsidR="006B20F8" w:rsidRDefault="00FB0468">
      <w:pPr>
        <w:spacing w:after="0"/>
        <w:ind w:left="189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See full proposal in Moodle.</w:t>
      </w:r>
    </w:p>
    <w:p w14:paraId="3A19B574" w14:textId="77777777" w:rsidR="006B20F8" w:rsidRDefault="00FB0468">
      <w:pPr>
        <w:numPr>
          <w:ilvl w:val="0"/>
          <w:numId w:val="6"/>
        </w:numPr>
        <w:contextualSpacing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Adjourn at 5:12 pm</w:t>
      </w:r>
    </w:p>
    <w:p w14:paraId="0752E395" w14:textId="77777777" w:rsidR="005D785E" w:rsidRDefault="005D785E" w:rsidP="005D785E">
      <w:pPr>
        <w:contextualSpacing/>
        <w:rPr>
          <w:rFonts w:ascii="EB Garamond" w:eastAsia="EB Garamond" w:hAnsi="EB Garamond" w:cs="EB Garamond"/>
          <w:sz w:val="24"/>
          <w:szCs w:val="24"/>
        </w:rPr>
      </w:pPr>
    </w:p>
    <w:p w14:paraId="11F186B3" w14:textId="77777777" w:rsidR="005D785E" w:rsidRPr="00E73280" w:rsidRDefault="005D785E" w:rsidP="005D785E">
      <w:pPr>
        <w:pStyle w:val="ListParagraph"/>
        <w:jc w:val="center"/>
        <w:rPr>
          <w:rFonts w:ascii="Minion Pro" w:hAnsi="Minion Pro" w:cs="Times New Roman"/>
          <w:b/>
          <w:sz w:val="32"/>
          <w:szCs w:val="24"/>
        </w:rPr>
      </w:pPr>
    </w:p>
    <w:p w14:paraId="1E9F1B3A" w14:textId="77777777" w:rsidR="005D785E" w:rsidRDefault="005D785E" w:rsidP="005D785E">
      <w:pPr>
        <w:contextualSpacing/>
        <w:rPr>
          <w:rFonts w:ascii="EB Garamond" w:eastAsia="EB Garamond" w:hAnsi="EB Garamond" w:cs="EB Garamond"/>
          <w:sz w:val="24"/>
          <w:szCs w:val="24"/>
        </w:rPr>
      </w:pPr>
      <w:bookmarkStart w:id="1" w:name="_GoBack"/>
      <w:bookmarkEnd w:id="1"/>
    </w:p>
    <w:sectPr w:rsidR="005D78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EB Garamond">
    <w:altName w:val="Times New Roman"/>
    <w:charset w:val="00"/>
    <w:family w:val="auto"/>
    <w:pitch w:val="default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1276"/>
    <w:multiLevelType w:val="multilevel"/>
    <w:tmpl w:val="DBA6FCA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34C77AC0"/>
    <w:multiLevelType w:val="multilevel"/>
    <w:tmpl w:val="B562F4C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6AE06818"/>
    <w:multiLevelType w:val="multilevel"/>
    <w:tmpl w:val="5296DFF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71C73711"/>
    <w:multiLevelType w:val="multilevel"/>
    <w:tmpl w:val="A8A8A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A0833"/>
    <w:multiLevelType w:val="hybridMultilevel"/>
    <w:tmpl w:val="913A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64D1B"/>
    <w:multiLevelType w:val="multilevel"/>
    <w:tmpl w:val="A1B893D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77AD0BA3"/>
    <w:multiLevelType w:val="multilevel"/>
    <w:tmpl w:val="5780497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F8"/>
    <w:rsid w:val="001B652F"/>
    <w:rsid w:val="004827D1"/>
    <w:rsid w:val="005D785E"/>
    <w:rsid w:val="006B20F8"/>
    <w:rsid w:val="00FB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2E6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7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7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D78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paragraph" w:customStyle="1" w:styleId="normal0">
    <w:name w:val="normal"/>
    <w:rsid w:val="005D78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7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7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D78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paragraph" w:customStyle="1" w:styleId="normal0">
    <w:name w:val="normal"/>
    <w:rsid w:val="005D7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s://lib.manhattan.edu/hom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 User</dc:creator>
  <cp:lastModifiedBy>Shawna Bu Shell</cp:lastModifiedBy>
  <cp:revision>2</cp:revision>
  <dcterms:created xsi:type="dcterms:W3CDTF">2018-03-20T12:18:00Z</dcterms:created>
  <dcterms:modified xsi:type="dcterms:W3CDTF">2018-03-20T12:18:00Z</dcterms:modified>
</cp:coreProperties>
</file>