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DE393" w14:textId="77777777" w:rsidR="00281C0C" w:rsidRDefault="003705E4">
      <w:pPr>
        <w:pStyle w:val="normal0"/>
        <w:jc w:val="center"/>
      </w:pPr>
      <w:bookmarkStart w:id="0" w:name="_gjdgxs" w:colFirst="0" w:colLast="0"/>
      <w:bookmarkEnd w:id="0"/>
      <w:r>
        <w:t xml:space="preserve"> </w:t>
      </w:r>
      <w:r>
        <w:rPr>
          <w:noProof/>
        </w:rPr>
        <w:drawing>
          <wp:inline distT="0" distB="0" distL="0" distR="0" wp14:anchorId="767B8FE6" wp14:editId="7D4C6762">
            <wp:extent cx="2700146" cy="1509387"/>
            <wp:effectExtent l="0" t="0" r="0" b="0"/>
            <wp:docPr id="1" name="image2.jpg" descr="Sen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enate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146" cy="1509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057CB" w14:textId="77777777" w:rsidR="00281C0C" w:rsidRDefault="003705E4">
      <w:pPr>
        <w:pStyle w:val="normal0"/>
        <w:jc w:val="center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  <w:sz w:val="24"/>
          <w:szCs w:val="24"/>
        </w:rPr>
        <w:t>Tuesday, April 17</w:t>
      </w:r>
      <w:r>
        <w:rPr>
          <w:rFonts w:ascii="EB Garamond" w:eastAsia="EB Garamond" w:hAnsi="EB Garamond" w:cs="EB Garamond"/>
          <w:sz w:val="24"/>
          <w:szCs w:val="24"/>
          <w:vertAlign w:val="superscript"/>
        </w:rPr>
        <w:t>th</w:t>
      </w:r>
      <w:r>
        <w:rPr>
          <w:rFonts w:ascii="EB Garamond" w:eastAsia="EB Garamond" w:hAnsi="EB Garamond" w:cs="EB Garamond"/>
          <w:sz w:val="24"/>
          <w:szCs w:val="24"/>
        </w:rPr>
        <w:t xml:space="preserve"> 2017 | 3:37pm </w:t>
      </w:r>
      <w:r>
        <w:rPr>
          <w:rFonts w:ascii="EB Garamond" w:eastAsia="EB Garamond" w:hAnsi="EB Garamond" w:cs="EB Garamond"/>
          <w:b/>
          <w:sz w:val="24"/>
          <w:szCs w:val="24"/>
        </w:rPr>
        <w:t xml:space="preserve">| </w:t>
      </w:r>
      <w:r>
        <w:rPr>
          <w:rFonts w:ascii="EB Garamond" w:eastAsia="EB Garamond" w:hAnsi="EB Garamond" w:cs="EB Garamond"/>
          <w:sz w:val="24"/>
          <w:szCs w:val="24"/>
        </w:rPr>
        <w:t>Kelly Commons Room 5A</w:t>
      </w:r>
    </w:p>
    <w:p w14:paraId="5844D4F8" w14:textId="77777777" w:rsidR="00281C0C" w:rsidRPr="007E2C82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0" w:firstLine="720"/>
        <w:rPr>
          <w:rFonts w:ascii="EB Garamond" w:eastAsia="EB Garamond" w:hAnsi="EB Garamond" w:cs="EB Garamond"/>
          <w:b/>
          <w:color w:val="FF0000"/>
          <w:sz w:val="40"/>
          <w:szCs w:val="40"/>
        </w:rPr>
      </w:pPr>
      <w:r w:rsidRPr="007E2C82">
        <w:rPr>
          <w:rFonts w:ascii="EB Garamond" w:eastAsia="EB Garamond" w:hAnsi="EB Garamond" w:cs="EB Garamond"/>
          <w:b/>
          <w:color w:val="FF0000"/>
          <w:sz w:val="40"/>
          <w:szCs w:val="40"/>
        </w:rPr>
        <w:t>Draft</w:t>
      </w:r>
    </w:p>
    <w:p w14:paraId="63AB2035" w14:textId="77777777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32"/>
          <w:szCs w:val="32"/>
        </w:rPr>
        <w:t>Minutes</w:t>
      </w:r>
    </w:p>
    <w:p w14:paraId="36FF8398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Roll Call: Quorum Met</w:t>
      </w:r>
    </w:p>
    <w:p w14:paraId="03683F1B" w14:textId="77777777" w:rsidR="00281C0C" w:rsidRDefault="003705E4">
      <w:pPr>
        <w:pStyle w:val="normal0"/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Senators Present: Richard Satterlee,  Sonny Ago, Tim Ward, Nuwan Jayawickreme, Shawna BuShell, Jessica Wilson, Daniel Hochstein, Amy Handfield, Lawrence Udeigwe, Margaret McKiernan,  Timothy Gress, Joseph Moussa, Lisamarie Nilaj, Ankur Agrawal, William Mer</w:t>
      </w:r>
      <w:r>
        <w:rPr>
          <w:rFonts w:ascii="EB Garamond" w:eastAsia="EB Garamond" w:hAnsi="EB Garamond" w:cs="EB Garamond"/>
          <w:sz w:val="24"/>
          <w:szCs w:val="24"/>
        </w:rPr>
        <w:t>riman, Crystal Xu, Ryan Quattromani, Dominika Wrozynski</w:t>
      </w:r>
    </w:p>
    <w:p w14:paraId="51499CF7" w14:textId="77777777" w:rsidR="00281C0C" w:rsidRDefault="003705E4">
      <w:pPr>
        <w:pStyle w:val="normal0"/>
        <w:numPr>
          <w:ilvl w:val="0"/>
          <w:numId w:val="6"/>
        </w:numP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Senators Not Present:  Keith Brower(excused), Michael Szczech, William Clyde(excused), Michael McEneney(excused),  Amira Annabi, Kaitlyn Von Runnen(excused),  Carolann O'Connor(excused), Isabel Quinon</w:t>
      </w:r>
      <w:r>
        <w:rPr>
          <w:rFonts w:ascii="EB Garamond" w:eastAsia="EB Garamond" w:hAnsi="EB Garamond" w:cs="EB Garamond"/>
          <w:sz w:val="24"/>
          <w:szCs w:val="24"/>
        </w:rPr>
        <w:t>es(excused), Jenna Zawislak, Chris Cacciavillani</w:t>
      </w:r>
    </w:p>
    <w:p w14:paraId="10178560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the Agend</w:t>
      </w:r>
      <w:r>
        <w:rPr>
          <w:rFonts w:ascii="EB Garamond" w:eastAsia="EB Garamond" w:hAnsi="EB Garamond" w:cs="EB Garamond"/>
          <w:sz w:val="24"/>
          <w:szCs w:val="24"/>
        </w:rPr>
        <w:t>a</w:t>
      </w:r>
    </w:p>
    <w:p w14:paraId="71647EF3" w14:textId="77777777" w:rsidR="00281C0C" w:rsidRDefault="003705E4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Passed</w:t>
      </w:r>
    </w:p>
    <w:p w14:paraId="376730A1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Approval of Previous Minutes</w:t>
      </w:r>
    </w:p>
    <w:p w14:paraId="0CC1702D" w14:textId="77777777" w:rsidR="00281C0C" w:rsidRDefault="003705E4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Passed with grammatical corrections</w:t>
      </w:r>
    </w:p>
    <w:p w14:paraId="73F92019" w14:textId="28084F0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Reading from the Green Book pg. </w:t>
      </w:r>
      <w:r>
        <w:rPr>
          <w:rFonts w:ascii="EB Garamond" w:eastAsia="EB Garamond" w:hAnsi="EB Garamond" w:cs="EB Garamond"/>
          <w:sz w:val="24"/>
          <w:szCs w:val="24"/>
        </w:rPr>
        <w:t>96 St. John De LaSalle</w:t>
      </w:r>
    </w:p>
    <w:p w14:paraId="3751504D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Strategic Planning Update, President Brennan O’Donnell</w:t>
      </w:r>
    </w:p>
    <w:p w14:paraId="45825F22" w14:textId="4D46B0B3" w:rsidR="00281C0C" w:rsidRDefault="003705E4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“Thank you to everyone who does the important</w:t>
      </w:r>
      <w:r>
        <w:rPr>
          <w:rFonts w:ascii="EB Garamond" w:eastAsia="EB Garamond" w:hAnsi="EB Garamond" w:cs="EB Garamond"/>
          <w:sz w:val="24"/>
          <w:szCs w:val="24"/>
        </w:rPr>
        <w:t xml:space="preserve"> work with our students especially today on Accepted Students Day”. Yield from A</w:t>
      </w:r>
      <w:r>
        <w:rPr>
          <w:rFonts w:ascii="EB Garamond" w:eastAsia="EB Garamond" w:hAnsi="EB Garamond" w:cs="EB Garamond"/>
          <w:sz w:val="24"/>
          <w:szCs w:val="24"/>
        </w:rPr>
        <w:t>cceptance S</w:t>
      </w:r>
      <w:r>
        <w:rPr>
          <w:rFonts w:ascii="EB Garamond" w:eastAsia="EB Garamond" w:hAnsi="EB Garamond" w:cs="EB Garamond"/>
          <w:sz w:val="24"/>
          <w:szCs w:val="24"/>
        </w:rPr>
        <w:t>tudents D</w:t>
      </w:r>
      <w:r>
        <w:rPr>
          <w:rFonts w:ascii="EB Garamond" w:eastAsia="EB Garamond" w:hAnsi="EB Garamond" w:cs="EB Garamond"/>
          <w:sz w:val="24"/>
          <w:szCs w:val="24"/>
        </w:rPr>
        <w:t>ay over 50% from those who come to campus.</w:t>
      </w:r>
    </w:p>
    <w:p w14:paraId="358867EE" w14:textId="77777777" w:rsidR="00281C0C" w:rsidRDefault="003705E4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Taskstream has made it easy to see each other's goals in line with the </w:t>
      </w:r>
      <w:r>
        <w:rPr>
          <w:rFonts w:ascii="EB Garamond" w:eastAsia="EB Garamond" w:hAnsi="EB Garamond" w:cs="EB Garamond"/>
          <w:sz w:val="24"/>
          <w:szCs w:val="24"/>
        </w:rPr>
        <w:t>strategic plan and draw on the expertise of the community. The projects and ideas set forth in this community have been spectacular</w:t>
      </w:r>
    </w:p>
    <w:p w14:paraId="4D07E15D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Presentation on Non-Credit Programs at the </w:t>
      </w:r>
      <w:r>
        <w:rPr>
          <w:rFonts w:ascii="EB Garamond" w:eastAsia="EB Garamond" w:hAnsi="EB Garamond" w:cs="EB Garamond"/>
          <w:sz w:val="24"/>
          <w:szCs w:val="24"/>
        </w:rPr>
        <w:t>School of Continuing and Professional Studies, Edgar Zavala, Director of Non-Cred</w:t>
      </w:r>
      <w:r>
        <w:rPr>
          <w:rFonts w:ascii="EB Garamond" w:eastAsia="EB Garamond" w:hAnsi="EB Garamond" w:cs="EB Garamond"/>
          <w:sz w:val="24"/>
          <w:szCs w:val="24"/>
        </w:rPr>
        <w:t>it Programs, School of Continuing Professional Studies.</w:t>
      </w:r>
    </w:p>
    <w:p w14:paraId="190559AC" w14:textId="22F9F402" w:rsidR="00281C0C" w:rsidRPr="003705E4" w:rsidRDefault="003705E4" w:rsidP="003705E4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The Non- Credit program is  working on initiatives that bring our community to campus on other professional development ways.</w:t>
      </w:r>
      <w:r>
        <w:rPr>
          <w:rFonts w:ascii="EB Garamond" w:eastAsia="EB Garamond" w:hAnsi="EB Garamond" w:cs="EB Garamond"/>
          <w:sz w:val="24"/>
          <w:szCs w:val="24"/>
        </w:rPr>
        <w:tab/>
      </w:r>
      <w:r>
        <w:rPr>
          <w:rFonts w:ascii="EB Garamond" w:eastAsia="EB Garamond" w:hAnsi="EB Garamond" w:cs="EB Garamond"/>
          <w:sz w:val="24"/>
          <w:szCs w:val="24"/>
        </w:rPr>
        <w:tab/>
      </w:r>
      <w:r>
        <w:rPr>
          <w:rFonts w:ascii="EB Garamond" w:eastAsia="EB Garamond" w:hAnsi="EB Garamond" w:cs="EB Garamond"/>
          <w:sz w:val="24"/>
          <w:szCs w:val="24"/>
        </w:rPr>
        <w:tab/>
      </w:r>
      <w:r>
        <w:rPr>
          <w:rFonts w:ascii="EB Garamond" w:eastAsia="EB Garamond" w:hAnsi="EB Garamond" w:cs="EB Garamond"/>
          <w:sz w:val="24"/>
          <w:szCs w:val="24"/>
        </w:rPr>
        <w:tab/>
      </w:r>
      <w:r>
        <w:rPr>
          <w:rFonts w:ascii="EB Garamond" w:eastAsia="EB Garamond" w:hAnsi="EB Garamond" w:cs="EB Garamond"/>
          <w:sz w:val="24"/>
          <w:szCs w:val="24"/>
        </w:rPr>
        <w:tab/>
      </w:r>
      <w:r>
        <w:rPr>
          <w:rFonts w:ascii="EB Garamond" w:eastAsia="EB Garamond" w:hAnsi="EB Garamond" w:cs="EB Garamond"/>
          <w:sz w:val="24"/>
          <w:szCs w:val="24"/>
        </w:rPr>
        <w:tab/>
        <w:t>Targeted audience</w:t>
      </w:r>
      <w:bookmarkStart w:id="1" w:name="_GoBack"/>
      <w:bookmarkEnd w:id="1"/>
      <w:r>
        <w:rPr>
          <w:rFonts w:ascii="EB Garamond" w:eastAsia="EB Garamond" w:hAnsi="EB Garamond" w:cs="EB Garamond"/>
          <w:sz w:val="24"/>
          <w:szCs w:val="24"/>
        </w:rPr>
        <w:t xml:space="preserve"> will be on s</w:t>
      </w:r>
      <w:r>
        <w:rPr>
          <w:rFonts w:ascii="EB Garamond" w:eastAsia="EB Garamond" w:hAnsi="EB Garamond" w:cs="EB Garamond"/>
          <w:sz w:val="24"/>
          <w:szCs w:val="24"/>
        </w:rPr>
        <w:t xml:space="preserve">eniors ( 65+), professionals who may want </w:t>
      </w:r>
      <w:r>
        <w:rPr>
          <w:rFonts w:ascii="EB Garamond" w:eastAsia="EB Garamond" w:hAnsi="EB Garamond" w:cs="EB Garamond"/>
          <w:sz w:val="24"/>
          <w:szCs w:val="24"/>
        </w:rPr>
        <w:lastRenderedPageBreak/>
        <w:t>to take e</w:t>
      </w:r>
      <w:r>
        <w:rPr>
          <w:rFonts w:ascii="EB Garamond" w:eastAsia="EB Garamond" w:hAnsi="EB Garamond" w:cs="EB Garamond"/>
          <w:sz w:val="24"/>
          <w:szCs w:val="24"/>
        </w:rPr>
        <w:t>nrichment workshops and a new summer camp, which already has 20 students,</w:t>
      </w:r>
      <w:r>
        <w:rPr>
          <w:rFonts w:ascii="EB Garamond" w:eastAsia="EB Garamond" w:hAnsi="EB Garamond" w:cs="EB Garamond"/>
          <w:sz w:val="24"/>
          <w:szCs w:val="24"/>
        </w:rPr>
        <w:t xml:space="preserve"> enrolled for this upcoming summer</w:t>
      </w:r>
      <w:r>
        <w:rPr>
          <w:rFonts w:ascii="EB Garamond" w:eastAsia="EB Garamond" w:hAnsi="EB Garamond" w:cs="EB Garamond"/>
          <w:sz w:val="24"/>
          <w:szCs w:val="24"/>
        </w:rPr>
        <w:tab/>
        <w:t>(</w:t>
      </w:r>
      <w:r w:rsidRPr="003705E4">
        <w:rPr>
          <w:rFonts w:ascii="EB Garamond" w:eastAsia="EB Garamond" w:hAnsi="EB Garamond" w:cs="EB Garamond"/>
          <w:i/>
          <w:sz w:val="24"/>
          <w:szCs w:val="24"/>
        </w:rPr>
        <w:t>See presentation on Moodle</w:t>
      </w:r>
      <w:r>
        <w:rPr>
          <w:rFonts w:ascii="EB Garamond" w:eastAsia="EB Garamond" w:hAnsi="EB Garamond" w:cs="EB Garamond"/>
          <w:i/>
          <w:sz w:val="24"/>
          <w:szCs w:val="24"/>
        </w:rPr>
        <w:t>)</w:t>
      </w:r>
      <w:r w:rsidRPr="003705E4">
        <w:rPr>
          <w:rFonts w:ascii="EB Garamond" w:eastAsia="EB Garamond" w:hAnsi="EB Garamond" w:cs="EB Garamond"/>
          <w:i/>
          <w:sz w:val="24"/>
          <w:szCs w:val="24"/>
        </w:rPr>
        <w:t>.</w:t>
      </w:r>
    </w:p>
    <w:p w14:paraId="7D4DCA63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Speaker’s Repor</w:t>
      </w:r>
      <w:r>
        <w:rPr>
          <w:rFonts w:ascii="EB Garamond" w:eastAsia="EB Garamond" w:hAnsi="EB Garamond" w:cs="EB Garamond"/>
          <w:sz w:val="24"/>
          <w:szCs w:val="24"/>
        </w:rPr>
        <w:t>t</w:t>
      </w:r>
    </w:p>
    <w:p w14:paraId="2C5A2CEE" w14:textId="77777777" w:rsidR="00281C0C" w:rsidRDefault="003705E4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Reminder Election Meeting On Wednesday, May 2nd at Noon MGL 311</w:t>
      </w:r>
    </w:p>
    <w:p w14:paraId="1A7A6EC5" w14:textId="77777777" w:rsidR="00281C0C" w:rsidRDefault="003705E4">
      <w:pPr>
        <w:pStyle w:val="normal0"/>
        <w:numPr>
          <w:ilvl w:val="0"/>
          <w:numId w:val="3"/>
        </w:numPr>
        <w:spacing w:after="0"/>
        <w:ind w:left="135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Still awaiting a volunteer for June 7th Trustees Meeting</w:t>
      </w:r>
    </w:p>
    <w:p w14:paraId="65F839E8" w14:textId="77777777" w:rsidR="00281C0C" w:rsidRDefault="003705E4">
      <w:pPr>
        <w:pStyle w:val="normal0"/>
        <w:numPr>
          <w:ilvl w:val="0"/>
          <w:numId w:val="3"/>
        </w:numPr>
        <w:spacing w:after="0"/>
        <w:ind w:left="135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Columbus Day is now Fall Break on Official Calendar. This is a great success from the efforts of the Senate</w:t>
      </w:r>
    </w:p>
    <w:p w14:paraId="7ED257EA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Reports from the Standing Committees</w:t>
      </w:r>
    </w:p>
    <w:p w14:paraId="668395A8" w14:textId="77777777" w:rsidR="00281C0C" w:rsidRDefault="003705E4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Educational Affairs Commission (EAC)</w:t>
      </w:r>
    </w:p>
    <w:p w14:paraId="61112C5D" w14:textId="77777777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Presentation by Senator Udeigwe</w:t>
      </w:r>
    </w:p>
    <w:p w14:paraId="6ADFDFEC" w14:textId="31CCD4A5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i.     Discussed </w:t>
      </w:r>
      <w:r>
        <w:rPr>
          <w:rFonts w:ascii="EB Garamond" w:eastAsia="EB Garamond" w:hAnsi="EB Garamond" w:cs="EB Garamond"/>
          <w:sz w:val="24"/>
          <w:szCs w:val="24"/>
        </w:rPr>
        <w:t xml:space="preserve">campus wide curriculum focusing on </w:t>
      </w:r>
      <w:r>
        <w:rPr>
          <w:rFonts w:ascii="EB Garamond" w:eastAsia="EB Garamond" w:hAnsi="EB Garamond" w:cs="EB Garamond"/>
          <w:sz w:val="24"/>
          <w:szCs w:val="24"/>
        </w:rPr>
        <w:t>concentrations, majors, and minors. Senator Clyde will follow up in Process of State Approval process.</w:t>
      </w:r>
    </w:p>
    <w:p w14:paraId="299E4F68" w14:textId="77777777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ii.   Discussed  Academic Policy and Inte</w:t>
      </w:r>
      <w:r>
        <w:rPr>
          <w:rFonts w:ascii="EB Garamond" w:eastAsia="EB Garamond" w:hAnsi="EB Garamond" w:cs="EB Garamond"/>
          <w:sz w:val="24"/>
          <w:szCs w:val="24"/>
        </w:rPr>
        <w:t>grity Language: Make into three tiers instead of four tiers.-- cheating, plagiarism, grades.</w:t>
      </w:r>
    </w:p>
    <w:p w14:paraId="05C0D5F5" w14:textId="60B89DCF" w:rsidR="003705E4" w:rsidRDefault="003705E4" w:rsidP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9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iii.  Affordable Textbooks an important consideration looking for creative ideas (</w:t>
      </w:r>
      <w:r>
        <w:rPr>
          <w:rFonts w:ascii="EB Garamond" w:eastAsia="EB Garamond" w:hAnsi="EB Garamond" w:cs="EB Garamond"/>
          <w:i/>
          <w:sz w:val="24"/>
          <w:szCs w:val="24"/>
        </w:rPr>
        <w:t xml:space="preserve">See </w:t>
      </w:r>
      <w:r>
        <w:rPr>
          <w:rFonts w:ascii="EB Garamond" w:eastAsia="EB Garamond" w:hAnsi="EB Garamond" w:cs="EB Garamond"/>
          <w:i/>
          <w:sz w:val="24"/>
          <w:szCs w:val="24"/>
        </w:rPr>
        <w:t>full report</w:t>
      </w:r>
      <w:r>
        <w:rPr>
          <w:rFonts w:ascii="EB Garamond" w:eastAsia="EB Garamond" w:hAnsi="EB Garamond" w:cs="EB Garamond"/>
          <w:i/>
          <w:sz w:val="24"/>
          <w:szCs w:val="24"/>
        </w:rPr>
        <w:t xml:space="preserve"> in Moodle.</w:t>
      </w:r>
      <w:r>
        <w:rPr>
          <w:rFonts w:ascii="EB Garamond" w:eastAsia="EB Garamond" w:hAnsi="EB Garamond" w:cs="EB Garamond"/>
          <w:i/>
          <w:sz w:val="24"/>
          <w:szCs w:val="24"/>
        </w:rPr>
        <w:t>)</w:t>
      </w:r>
    </w:p>
    <w:p w14:paraId="2775EEC5" w14:textId="77777777" w:rsidR="00281C0C" w:rsidRDefault="003705E4">
      <w:pPr>
        <w:pStyle w:val="normal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Campus Life Committee</w:t>
      </w:r>
    </w:p>
    <w:p w14:paraId="7255BABA" w14:textId="77777777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  Senator Ago Representing</w:t>
      </w:r>
    </w:p>
    <w:p w14:paraId="5DE9767E" w14:textId="77777777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  i. Committee did not meet. </w:t>
      </w:r>
    </w:p>
    <w:p w14:paraId="6073A29A" w14:textId="4F5C9B22" w:rsidR="00281C0C" w:rsidRDefault="003705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      ii. Still looking for student</w:t>
      </w:r>
      <w:r>
        <w:rPr>
          <w:rFonts w:ascii="EB Garamond" w:eastAsia="EB Garamond" w:hAnsi="EB Garamond" w:cs="EB Garamond"/>
          <w:sz w:val="24"/>
          <w:szCs w:val="24"/>
        </w:rPr>
        <w:t xml:space="preserve"> volunteers </w:t>
      </w:r>
    </w:p>
    <w:p w14:paraId="4F31DE30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Old Business</w:t>
      </w:r>
    </w:p>
    <w:p w14:paraId="4725B506" w14:textId="77777777" w:rsidR="00281C0C" w:rsidRDefault="003705E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None</w:t>
      </w:r>
    </w:p>
    <w:p w14:paraId="0C9E7C01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>New Business</w:t>
      </w:r>
    </w:p>
    <w:p w14:paraId="42D5D420" w14:textId="5AB4AF5E" w:rsidR="00281C0C" w:rsidRPr="003705E4" w:rsidRDefault="003705E4" w:rsidP="003705E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Presentation by Senator Wrozynski, Discussion of Manhattan College’s Socially Responsible Investment Policy for the College’s endowment  (</w:t>
      </w:r>
      <w:r w:rsidRPr="003705E4">
        <w:rPr>
          <w:rFonts w:ascii="EB Garamond" w:eastAsia="EB Garamond" w:hAnsi="EB Garamond" w:cs="EB Garamond"/>
          <w:i/>
          <w:sz w:val="24"/>
          <w:szCs w:val="24"/>
        </w:rPr>
        <w:t xml:space="preserve">See document presented in </w:t>
      </w:r>
      <w:r w:rsidRPr="003705E4">
        <w:rPr>
          <w:rFonts w:ascii="EB Garamond" w:eastAsia="EB Garamond" w:hAnsi="EB Garamond" w:cs="EB Garamond"/>
          <w:i/>
          <w:sz w:val="24"/>
          <w:szCs w:val="24"/>
        </w:rPr>
        <w:t>Moodle.</w:t>
      </w:r>
      <w:r>
        <w:rPr>
          <w:rFonts w:ascii="EB Garamond" w:eastAsia="EB Garamond" w:hAnsi="EB Garamond" w:cs="EB Garamond"/>
          <w:i/>
          <w:sz w:val="24"/>
          <w:szCs w:val="24"/>
        </w:rPr>
        <w:t>)</w:t>
      </w:r>
    </w:p>
    <w:p w14:paraId="2037AB1D" w14:textId="77777777" w:rsidR="00281C0C" w:rsidRDefault="003705E4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350"/>
        <w:contextualSpacing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CFO McManus will be asked to return to senate to report on vendor chose from RFP process and their commitment our LaSallian Values</w:t>
      </w:r>
    </w:p>
    <w:p w14:paraId="12AC490F" w14:textId="77777777" w:rsidR="00281C0C" w:rsidRDefault="003705E4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EB Garamond" w:eastAsia="EB Garamond" w:hAnsi="EB Garamond" w:cs="EB Garamond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Adjourn at </w:t>
      </w:r>
      <w:r>
        <w:rPr>
          <w:rFonts w:ascii="EB Garamond" w:eastAsia="EB Garamond" w:hAnsi="EB Garamond" w:cs="EB Garamond"/>
          <w:sz w:val="24"/>
          <w:szCs w:val="24"/>
        </w:rPr>
        <w:t>4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>:</w:t>
      </w:r>
      <w:r>
        <w:rPr>
          <w:rFonts w:ascii="EB Garamond" w:eastAsia="EB Garamond" w:hAnsi="EB Garamond" w:cs="EB Garamond"/>
          <w:sz w:val="24"/>
          <w:szCs w:val="24"/>
        </w:rPr>
        <w:t>57</w:t>
      </w:r>
      <w:r>
        <w:rPr>
          <w:rFonts w:ascii="EB Garamond" w:eastAsia="EB Garamond" w:hAnsi="EB Garamond" w:cs="EB Garamond"/>
          <w:color w:val="000000"/>
          <w:sz w:val="24"/>
          <w:szCs w:val="24"/>
        </w:rPr>
        <w:t xml:space="preserve"> pm</w:t>
      </w:r>
    </w:p>
    <w:sectPr w:rsidR="00281C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B Garamon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C4"/>
    <w:multiLevelType w:val="multilevel"/>
    <w:tmpl w:val="41605B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7A56823"/>
    <w:multiLevelType w:val="multilevel"/>
    <w:tmpl w:val="A84886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D4A07D9"/>
    <w:multiLevelType w:val="multilevel"/>
    <w:tmpl w:val="895C21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3471CD4"/>
    <w:multiLevelType w:val="multilevel"/>
    <w:tmpl w:val="590ED7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6DFE0620"/>
    <w:multiLevelType w:val="multilevel"/>
    <w:tmpl w:val="59CE9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E0764"/>
    <w:multiLevelType w:val="multilevel"/>
    <w:tmpl w:val="5AEA4E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1C0C"/>
    <w:rsid w:val="00281C0C"/>
    <w:rsid w:val="003705E4"/>
    <w:rsid w:val="007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8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C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Macintosh Word</Application>
  <DocSecurity>0</DocSecurity>
  <Lines>21</Lines>
  <Paragraphs>6</Paragraphs>
  <ScaleCrop>false</ScaleCrop>
  <Company>Rowan University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Shawna Bu Shell</cp:lastModifiedBy>
  <cp:revision>2</cp:revision>
  <dcterms:created xsi:type="dcterms:W3CDTF">2018-05-02T06:03:00Z</dcterms:created>
  <dcterms:modified xsi:type="dcterms:W3CDTF">2018-05-02T06:03:00Z</dcterms:modified>
</cp:coreProperties>
</file>